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F7" w:rsidRDefault="002A45F7" w:rsidP="002A45F7">
      <w:pPr>
        <w:jc w:val="left"/>
        <w:rPr>
          <w:rFonts w:eastAsia="黑体"/>
          <w:sz w:val="32"/>
          <w:szCs w:val="32"/>
        </w:rPr>
      </w:pPr>
      <w:r w:rsidRPr="00FF6E1C">
        <w:rPr>
          <w:rFonts w:eastAsia="黑体" w:cs="黑体" w:hint="eastAsia"/>
          <w:sz w:val="32"/>
          <w:szCs w:val="32"/>
        </w:rPr>
        <w:t>编号：</w:t>
      </w:r>
    </w:p>
    <w:p w:rsidR="002A45F7" w:rsidRPr="00BA7291" w:rsidRDefault="002A45F7" w:rsidP="002A45F7">
      <w:pPr>
        <w:jc w:val="center"/>
        <w:rPr>
          <w:rFonts w:ascii="方正小标宋简体" w:eastAsia="方正小标宋简体"/>
          <w:bCs/>
          <w:sz w:val="44"/>
          <w:szCs w:val="44"/>
        </w:rPr>
      </w:pPr>
      <w:r w:rsidRPr="00BA7291">
        <w:rPr>
          <w:rFonts w:ascii="方正小标宋简体" w:eastAsia="方正小标宋简体" w:hAnsi="宋体" w:cs="宋体" w:hint="eastAsia"/>
          <w:bCs/>
          <w:sz w:val="44"/>
          <w:szCs w:val="44"/>
        </w:rPr>
        <w:t>北京市职业中介活动不予行政许可决定书</w:t>
      </w:r>
    </w:p>
    <w:p w:rsidR="002A45F7" w:rsidRDefault="002A45F7" w:rsidP="002A45F7">
      <w:pPr>
        <w:rPr>
          <w:rFonts w:ascii="仿宋" w:eastAsia="仿宋" w:hAnsi="仿宋"/>
          <w:sz w:val="32"/>
          <w:szCs w:val="32"/>
        </w:rPr>
      </w:pPr>
    </w:p>
    <w:p w:rsidR="002A45F7" w:rsidRPr="00796C15" w:rsidRDefault="002A45F7" w:rsidP="002A45F7">
      <w:pPr>
        <w:spacing w:line="560" w:lineRule="exact"/>
        <w:rPr>
          <w:rFonts w:ascii="仿宋_GB2312" w:eastAsia="仿宋_GB2312" w:hAnsi="仿宋"/>
          <w:sz w:val="32"/>
          <w:szCs w:val="32"/>
        </w:rPr>
      </w:pPr>
      <w:r w:rsidRPr="00796C15">
        <w:rPr>
          <w:rFonts w:ascii="仿宋_GB2312" w:eastAsia="仿宋_GB2312" w:hAnsi="仿宋" w:cs="仿宋_GB2312" w:hint="eastAsia"/>
          <w:sz w:val="32"/>
          <w:szCs w:val="32"/>
        </w:rPr>
        <w:t>申请人：</w:t>
      </w:r>
      <w:r w:rsidRPr="00796C15">
        <w:rPr>
          <w:rFonts w:ascii="仿宋_GB2312" w:eastAsia="仿宋_GB2312" w:hAnsi="仿宋" w:cs="仿宋_GB2312"/>
          <w:sz w:val="32"/>
          <w:szCs w:val="32"/>
          <w:u w:val="single"/>
        </w:rPr>
        <w:t xml:space="preserve">                                       </w:t>
      </w:r>
    </w:p>
    <w:p w:rsidR="002A45F7" w:rsidRPr="00796C15" w:rsidRDefault="002A45F7" w:rsidP="002A45F7">
      <w:pPr>
        <w:spacing w:line="560" w:lineRule="exact"/>
        <w:ind w:firstLine="630"/>
        <w:rPr>
          <w:rFonts w:ascii="仿宋_GB2312" w:eastAsia="仿宋_GB2312" w:hAnsi="仿宋" w:cs="仿宋_GB2312"/>
          <w:sz w:val="32"/>
          <w:szCs w:val="32"/>
        </w:rPr>
      </w:pPr>
      <w:r w:rsidRPr="00796C15">
        <w:rPr>
          <w:rFonts w:ascii="仿宋_GB2312" w:eastAsia="仿宋_GB2312" w:hAnsi="仿宋" w:cs="仿宋_GB2312" w:hint="eastAsia"/>
          <w:sz w:val="32"/>
          <w:szCs w:val="32"/>
        </w:rPr>
        <w:t>您的职业中介活动行政许可申请，经依法</w:t>
      </w:r>
      <w:r>
        <w:rPr>
          <w:rFonts w:ascii="仿宋_GB2312" w:eastAsia="仿宋_GB2312" w:hAnsi="仿宋" w:cs="仿宋_GB2312" w:hint="eastAsia"/>
          <w:sz w:val="32"/>
          <w:szCs w:val="32"/>
        </w:rPr>
        <w:t>审查</w:t>
      </w:r>
      <w:r w:rsidRPr="00796C15">
        <w:rPr>
          <w:rFonts w:ascii="仿宋_GB2312" w:eastAsia="仿宋_GB2312" w:hAnsi="仿宋" w:cs="仿宋_GB2312" w:hint="eastAsia"/>
          <w:sz w:val="32"/>
          <w:szCs w:val="32"/>
        </w:rPr>
        <w:t>，本行政机关认为不予许可的事实理由如下</w:t>
      </w:r>
      <w:r w:rsidRPr="00796C15">
        <w:rPr>
          <w:rFonts w:ascii="仿宋_GB2312" w:eastAsia="仿宋_GB2312" w:hAnsi="仿宋" w:cs="仿宋_GB2312"/>
          <w:sz w:val="32"/>
          <w:szCs w:val="32"/>
        </w:rPr>
        <w:t>:</w:t>
      </w:r>
    </w:p>
    <w:p w:rsidR="002A45F7" w:rsidRPr="00796C15" w:rsidRDefault="002A45F7" w:rsidP="002A45F7">
      <w:pPr>
        <w:spacing w:line="560" w:lineRule="exact"/>
        <w:ind w:firstLine="630"/>
        <w:rPr>
          <w:rFonts w:ascii="仿宋_GB2312" w:eastAsia="仿宋_GB2312" w:hAnsi="仿宋" w:cs="仿宋_GB2312"/>
          <w:sz w:val="32"/>
          <w:szCs w:val="32"/>
        </w:rPr>
      </w:pPr>
    </w:p>
    <w:p w:rsidR="002A45F7" w:rsidRPr="00796C15" w:rsidRDefault="002A45F7" w:rsidP="002A45F7">
      <w:pPr>
        <w:spacing w:line="560" w:lineRule="exact"/>
        <w:ind w:firstLine="630"/>
        <w:rPr>
          <w:rFonts w:ascii="仿宋_GB2312" w:eastAsia="仿宋_GB2312" w:hAnsi="仿宋"/>
          <w:sz w:val="32"/>
          <w:szCs w:val="32"/>
        </w:rPr>
      </w:pPr>
      <w:proofErr w:type="gramStart"/>
      <w:r w:rsidRPr="00796C15">
        <w:rPr>
          <w:rFonts w:ascii="仿宋_GB2312" w:eastAsia="仿宋_GB2312" w:hAnsi="仿宋" w:cs="仿宋_GB2312" w:hint="eastAsia"/>
          <w:sz w:val="32"/>
          <w:szCs w:val="32"/>
        </w:rPr>
        <w:t>现依据</w:t>
      </w:r>
      <w:proofErr w:type="gramEnd"/>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□《中华人民共和国就业促进法》第四十条</w:t>
      </w:r>
    </w:p>
    <w:p w:rsidR="002A45F7" w:rsidRPr="00796C15" w:rsidRDefault="002A45F7" w:rsidP="002A45F7">
      <w:pPr>
        <w:spacing w:line="560" w:lineRule="exact"/>
        <w:ind w:firstLine="630"/>
        <w:rPr>
          <w:rFonts w:ascii="仿宋_GB2312" w:eastAsia="仿宋_GB2312" w:hAnsi="仿宋"/>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□《人力资源市场暂行条例》第十八条</w:t>
      </w:r>
    </w:p>
    <w:p w:rsidR="002A45F7" w:rsidRPr="00796C15" w:rsidRDefault="002A45F7" w:rsidP="002A45F7">
      <w:pPr>
        <w:spacing w:line="560" w:lineRule="exact"/>
        <w:ind w:firstLine="630"/>
        <w:rPr>
          <w:rFonts w:ascii="仿宋_GB2312" w:eastAsia="仿宋_GB2312" w:hAnsi="仿宋"/>
          <w:color w:val="FF6600"/>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w:t>
      </w:r>
      <w:r w:rsidRPr="00796C15">
        <w:rPr>
          <w:rFonts w:ascii="仿宋_GB2312" w:eastAsia="仿宋_GB2312" w:hAnsi="仿宋" w:cs="仿宋_GB2312"/>
          <w:sz w:val="32"/>
          <w:szCs w:val="32"/>
        </w:rPr>
        <w:t xml:space="preserve"> </w:t>
      </w:r>
      <w:r w:rsidRPr="00796C15">
        <w:rPr>
          <w:rFonts w:ascii="仿宋_GB2312" w:eastAsia="仿宋_GB2312" w:hAnsi="仿宋" w:cs="仿宋_GB2312"/>
          <w:sz w:val="32"/>
          <w:szCs w:val="32"/>
          <w:u w:val="single"/>
        </w:rPr>
        <w:t xml:space="preserve">                                   </w:t>
      </w:r>
    </w:p>
    <w:p w:rsidR="002A45F7" w:rsidRPr="00796C15" w:rsidRDefault="002A45F7" w:rsidP="002A45F7">
      <w:pPr>
        <w:spacing w:line="560" w:lineRule="exact"/>
        <w:ind w:firstLine="630"/>
        <w:rPr>
          <w:rFonts w:ascii="仿宋_GB2312" w:eastAsia="仿宋_GB2312" w:hAnsi="仿宋"/>
          <w:sz w:val="32"/>
          <w:szCs w:val="32"/>
        </w:rPr>
      </w:pPr>
      <w:r w:rsidRPr="00796C15">
        <w:rPr>
          <w:rFonts w:ascii="仿宋_GB2312" w:eastAsia="仿宋_GB2312" w:hAnsi="仿宋" w:cs="仿宋_GB2312" w:hint="eastAsia"/>
          <w:sz w:val="32"/>
          <w:szCs w:val="32"/>
        </w:rPr>
        <w:t>本行政机关决定：对您提出的行政许可申请不予行政许可。如不服本决定书内容，可以自收到本决定书之日起</w:t>
      </w:r>
      <w:r w:rsidRPr="00796C15">
        <w:rPr>
          <w:rFonts w:ascii="仿宋_GB2312" w:eastAsia="仿宋_GB2312" w:hAnsi="仿宋" w:cs="仿宋_GB2312"/>
          <w:sz w:val="32"/>
          <w:szCs w:val="32"/>
        </w:rPr>
        <w:t>60</w:t>
      </w:r>
      <w:r w:rsidRPr="00796C15">
        <w:rPr>
          <w:rFonts w:ascii="仿宋_GB2312" w:eastAsia="仿宋_GB2312" w:hAnsi="仿宋" w:cs="仿宋_GB2312" w:hint="eastAsia"/>
          <w:sz w:val="32"/>
          <w:szCs w:val="32"/>
        </w:rPr>
        <w:t>日内向所在地人民政府或上级人力资源和社会保障部门申请行政复议，或者在六个月内直接向所在地的人民法院起诉。</w:t>
      </w:r>
    </w:p>
    <w:p w:rsidR="002A45F7" w:rsidRPr="00796C15" w:rsidRDefault="002A45F7" w:rsidP="002A45F7">
      <w:pPr>
        <w:spacing w:line="560" w:lineRule="exact"/>
        <w:rPr>
          <w:rFonts w:ascii="仿宋_GB2312" w:eastAsia="仿宋_GB2312" w:hAnsi="仿宋"/>
          <w:sz w:val="32"/>
          <w:szCs w:val="32"/>
        </w:rPr>
      </w:pPr>
    </w:p>
    <w:p w:rsidR="002A45F7" w:rsidRPr="00796C15" w:rsidRDefault="002A45F7" w:rsidP="002A45F7">
      <w:pPr>
        <w:spacing w:line="560" w:lineRule="exact"/>
        <w:rPr>
          <w:rFonts w:ascii="仿宋_GB2312" w:eastAsia="仿宋_GB2312" w:hAnsi="仿宋" w:cs="仿宋_GB2312"/>
          <w:sz w:val="32"/>
          <w:szCs w:val="32"/>
          <w:u w:val="single"/>
        </w:rPr>
      </w:pPr>
      <w:r w:rsidRPr="00796C15">
        <w:rPr>
          <w:rFonts w:ascii="仿宋_GB2312" w:eastAsia="仿宋_GB2312" w:hAnsi="仿宋" w:cs="仿宋_GB2312" w:hint="eastAsia"/>
          <w:sz w:val="32"/>
          <w:szCs w:val="32"/>
        </w:rPr>
        <w:t>行政许可机关名称：</w:t>
      </w:r>
      <w:r w:rsidRPr="00796C15">
        <w:rPr>
          <w:rFonts w:ascii="仿宋_GB2312" w:eastAsia="仿宋_GB2312" w:hAnsi="仿宋" w:cs="仿宋_GB2312"/>
          <w:sz w:val="32"/>
          <w:szCs w:val="32"/>
          <w:u w:val="single"/>
        </w:rPr>
        <w:t xml:space="preserve">                                 </w:t>
      </w:r>
    </w:p>
    <w:p w:rsidR="002A45F7" w:rsidRPr="00796C15" w:rsidRDefault="002A45F7" w:rsidP="002A45F7">
      <w:pPr>
        <w:spacing w:line="560" w:lineRule="exact"/>
        <w:rPr>
          <w:rFonts w:ascii="仿宋_GB2312" w:eastAsia="仿宋_GB2312" w:hAnsi="仿宋"/>
          <w:sz w:val="32"/>
          <w:szCs w:val="32"/>
        </w:rPr>
      </w:pPr>
    </w:p>
    <w:p w:rsidR="002A45F7" w:rsidRPr="00796C15" w:rsidRDefault="002A45F7" w:rsidP="002A45F7">
      <w:pPr>
        <w:spacing w:line="560" w:lineRule="exact"/>
        <w:ind w:firstLineChars="1700" w:firstLine="5440"/>
        <w:rPr>
          <w:rFonts w:ascii="仿宋_GB2312" w:eastAsia="仿宋_GB2312" w:hAnsi="仿宋" w:cs="仿宋_GB2312"/>
          <w:sz w:val="32"/>
          <w:szCs w:val="32"/>
        </w:rPr>
      </w:pPr>
      <w:r w:rsidRPr="00796C15">
        <w:rPr>
          <w:rFonts w:ascii="仿宋_GB2312" w:eastAsia="仿宋_GB2312" w:hAnsi="仿宋" w:cs="仿宋_GB2312" w:hint="eastAsia"/>
          <w:sz w:val="32"/>
          <w:szCs w:val="32"/>
        </w:rPr>
        <w:t>（公章）</w:t>
      </w:r>
      <w:r w:rsidRPr="00796C15">
        <w:rPr>
          <w:rFonts w:ascii="仿宋_GB2312" w:eastAsia="仿宋_GB2312" w:hAnsi="仿宋" w:cs="仿宋_GB2312"/>
          <w:sz w:val="32"/>
          <w:szCs w:val="32"/>
        </w:rPr>
        <w:t xml:space="preserve"> </w:t>
      </w:r>
    </w:p>
    <w:p w:rsidR="002A45F7" w:rsidRPr="00796C15" w:rsidRDefault="002A45F7" w:rsidP="002A45F7">
      <w:pPr>
        <w:spacing w:line="560" w:lineRule="exact"/>
        <w:ind w:firstLineChars="200" w:firstLine="640"/>
        <w:rPr>
          <w:rFonts w:ascii="仿宋_GB2312" w:eastAsia="仿宋_GB2312" w:hAnsi="仿宋"/>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年</w:t>
      </w: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月</w:t>
      </w: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日</w:t>
      </w:r>
    </w:p>
    <w:p w:rsidR="002A45F7" w:rsidRDefault="002A45F7" w:rsidP="002A45F7">
      <w:pPr>
        <w:rPr>
          <w:rFonts w:eastAsia="黑体"/>
          <w:sz w:val="24"/>
          <w:szCs w:val="24"/>
        </w:rPr>
      </w:pPr>
    </w:p>
    <w:p w:rsidR="00B55B7E" w:rsidRDefault="00B55B7E">
      <w:bookmarkStart w:id="0" w:name="_GoBack"/>
      <w:bookmarkEnd w:id="0"/>
    </w:p>
    <w:sectPr w:rsidR="00B55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F7"/>
    <w:rsid w:val="002A45F7"/>
    <w:rsid w:val="00B5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5CA1A-E91E-4BB5-BDD7-D8C31367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5F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2019-07-16T04:00:00Z</dcterms:created>
  <dcterms:modified xsi:type="dcterms:W3CDTF">2019-07-16T04:01:00Z</dcterms:modified>
</cp:coreProperties>
</file>