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6B5" w:rsidRDefault="00101CA1">
      <w:pPr>
        <w:rPr>
          <w:rFonts w:hint="eastAsia"/>
        </w:rPr>
      </w:pPr>
      <w:r w:rsidRPr="00101CA1">
        <w:rPr>
          <w:rFonts w:hint="eastAsia"/>
        </w:rPr>
        <w:t>举报奖金以银行转账或现场领取的形式进行发放。</w:t>
      </w:r>
      <w:bookmarkStart w:id="0" w:name="_GoBack"/>
      <w:bookmarkEnd w:id="0"/>
    </w:p>
    <w:sectPr w:rsidR="00334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BEB"/>
    <w:rsid w:val="00101CA1"/>
    <w:rsid w:val="00211BEB"/>
    <w:rsid w:val="0033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>Microsoft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2020-11-26T08:08:00Z</dcterms:created>
  <dcterms:modified xsi:type="dcterms:W3CDTF">2020-11-26T08:08:00Z</dcterms:modified>
</cp:coreProperties>
</file>