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C511F">
      <w:pPr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/>
        </w:rPr>
        <w:t>食品经营许可事项办理流程图</w:t>
      </w:r>
    </w:p>
    <w:p w14:paraId="3FF1E4A3">
      <w:pPr>
        <w:rPr>
          <w:rFonts w:hint="eastAsia" w:eastAsia="宋体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  <w:object>
          <v:shape id="_x0000_i1025" o:spt="75" alt="" type="#_x0000_t75" style="height:587.75pt;width:444.85pt;" o:ole="t" filled="f" o:preferrelative="t" stroked="f" coordsize="21600,21600">
            <v:path/>
            <v:fill on="f" focussize="0,0"/>
            <v:stroke on="f"/>
            <v:imagedata r:id="rId5" croptop="2419f" blacklevel="0f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06E516-3E64-4BBF-B48A-71697611DD8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10A85C7-E18D-4464-A951-A2CC9D0E7E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2627D"/>
    <w:rsid w:val="2886390B"/>
    <w:rsid w:val="3F9F56F3"/>
    <w:rsid w:val="465A2025"/>
    <w:rsid w:val="520C4D6D"/>
    <w:rsid w:val="73FE18BC"/>
    <w:rsid w:val="7F2DDCB8"/>
    <w:rsid w:val="7FE961EA"/>
    <w:rsid w:val="7FF3AA90"/>
    <w:rsid w:val="DF1AE35E"/>
    <w:rsid w:val="F7BDF353"/>
    <w:rsid w:val="F9B965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nhideWhenUsed/>
    <w:qFormat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</Words>
  <Characters>13</Characters>
  <Lines>0</Lines>
  <Paragraphs>0</Paragraphs>
  <TotalTime>31</TotalTime>
  <ScaleCrop>false</ScaleCrop>
  <LinksUpToDate>false</LinksUpToDate>
  <CharactersWithSpaces>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2020-01-21T07:19:00Z</dcterms:created>
  <dc:creator>scjgj</dc:creator>
  <cp:lastModifiedBy>jiacy</cp:lastModifiedBy>
  <dcterms:modified xsi:type="dcterms:W3CDTF">2025-07-01T09:14:19Z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eyJoZGlkIjoiMWY5Y2ZhNTg0NDUxZDJjY2ZhOTg3ZWVlODFmNGYyZmEiLCJ1c2VySWQiOiIyMzUwOTA1MTUifQ==</vt:lpwstr>
  </property>
  <property fmtid="{D5CDD505-2E9C-101B-9397-08002B2CF9AE}" pid="4" name="ICV">
    <vt:lpwstr>254EF589CBCB42E2881277D7CE2D1382_12</vt:lpwstr>
  </property>
</Properties>
</file>