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3" w:rsidRPr="002F1075" w:rsidRDefault="002F1075" w:rsidP="002F1075">
      <w:pPr>
        <w:widowControl/>
        <w:spacing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 </w:t>
      </w:r>
    </w:p>
    <w:p w:rsidR="002F1075" w:rsidRPr="002F1075" w:rsidRDefault="00B577B8" w:rsidP="002F1075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  <w:bookmarkStart w:id="0" w:name="_GoBack"/>
      <w:bookmarkEnd w:id="0"/>
      <w:r w:rsidR="002F1075"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〔20</w:t>
      </w:r>
      <w:r w:rsidR="002F1075"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="002F1075"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2F1075"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="002F1075"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2F1075" w:rsidRPr="002F1075" w:rsidRDefault="002F1075" w:rsidP="002F1075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960399" w:rsidP="002F1075">
      <w:pPr>
        <w:widowControl/>
        <w:spacing w:line="6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XXX</w:t>
      </w:r>
      <w:r w:rsidR="00D93983">
        <w:rPr>
          <w:rFonts w:ascii="方正小标宋简体" w:eastAsia="方正小标宋简体" w:hAnsi="宋体" w:cs="宋体" w:hint="eastAsia"/>
          <w:kern w:val="0"/>
          <w:sz w:val="44"/>
          <w:szCs w:val="44"/>
        </w:rPr>
        <w:t>生态环境局</w:t>
      </w:r>
      <w:r w:rsidR="002F1075"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局关于</w:t>
      </w:r>
    </w:p>
    <w:p w:rsidR="002F1075" w:rsidRPr="002F1075" w:rsidRDefault="002F1075" w:rsidP="002F1075">
      <w:pPr>
        <w:widowControl/>
        <w:spacing w:line="6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XXXX项目环境影响</w:t>
      </w:r>
      <w:r w:rsidR="00CC6D4B">
        <w:rPr>
          <w:rFonts w:ascii="方正小标宋简体" w:eastAsia="方正小标宋简体" w:hAnsi="宋体" w:cs="宋体" w:hint="eastAsia"/>
          <w:kern w:val="0"/>
          <w:sz w:val="44"/>
          <w:szCs w:val="44"/>
        </w:rPr>
        <w:t>报告表</w:t>
      </w:r>
      <w:r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的批复</w:t>
      </w:r>
    </w:p>
    <w:p w:rsidR="002F1075" w:rsidRPr="002F1075" w:rsidRDefault="002F1075" w:rsidP="002F1075">
      <w:pPr>
        <w:widowControl/>
        <w:spacing w:line="600" w:lineRule="atLeast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00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XXXX单位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你单位报送的《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XXXX项目环境影响</w:t>
      </w:r>
      <w:r w:rsidR="00CC6D4B">
        <w:rPr>
          <w:rFonts w:ascii="仿宋_GB2312" w:eastAsia="仿宋_GB2312" w:hAnsi="宋体" w:cs="宋体" w:hint="eastAsia"/>
          <w:kern w:val="0"/>
          <w:sz w:val="32"/>
          <w:szCs w:val="32"/>
        </w:rPr>
        <w:t>报告表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》（项目编号：评审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A20XX-00XX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）及有关材料收悉。经审查，批复如下：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一、拟建项目位于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大街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号，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建设内容为</w:t>
      </w:r>
      <w:r>
        <w:rPr>
          <w:rFonts w:ascii="仿宋_GB2312" w:eastAsia="仿宋_GB2312" w:hAnsi="宋体" w:cs="宋体"/>
          <w:kern w:val="0"/>
          <w:sz w:val="32"/>
          <w:szCs w:val="32"/>
        </w:rPr>
        <w:t>……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项目主要环境影响为</w:t>
      </w:r>
      <w:r>
        <w:rPr>
          <w:rFonts w:ascii="仿宋_GB2312" w:eastAsia="仿宋_GB2312" w:hAnsi="宋体" w:cs="宋体"/>
          <w:kern w:val="0"/>
          <w:sz w:val="32"/>
          <w:szCs w:val="32"/>
        </w:rPr>
        <w:t>……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等。从环境保护角度分析，同意你单位按环境影响</w:t>
      </w:r>
      <w:r w:rsidR="00CC6D4B">
        <w:rPr>
          <w:rFonts w:ascii="仿宋_GB2312" w:eastAsia="仿宋_GB2312" w:hAnsi="宋体" w:cs="宋体" w:hint="eastAsia"/>
          <w:kern w:val="0"/>
          <w:sz w:val="32"/>
          <w:szCs w:val="32"/>
        </w:rPr>
        <w:t>报告表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所列建设项目方案及拟采取的环保措施进行建设。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二、拟建项目建设及运营应重点做好以下工作</w:t>
      </w:r>
      <w:r w:rsidR="00D93983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1．</w:t>
      </w:r>
      <w:r w:rsidR="00B41E24"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2．</w:t>
      </w:r>
      <w:r w:rsidR="00B41E24"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3．</w:t>
      </w:r>
      <w:r w:rsidR="00B41E24"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</w:p>
    <w:p w:rsidR="002F1075" w:rsidRPr="002F1075" w:rsidRDefault="00B41E24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  <w:r w:rsidR="00FD209A">
        <w:rPr>
          <w:rFonts w:ascii="仿宋_GB2312" w:eastAsia="仿宋_GB2312" w:hAnsi="宋体" w:cs="宋体" w:hint="eastAsia"/>
          <w:kern w:val="0"/>
          <w:sz w:val="32"/>
          <w:szCs w:val="32"/>
        </w:rPr>
        <w:t>XXXXXXXXXXXXXXXXXXXXXXXXXXX</w:t>
      </w:r>
    </w:p>
    <w:p w:rsidR="00FD209A" w:rsidRPr="002F1075" w:rsidRDefault="002F1075" w:rsidP="00FD209A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="00FD209A">
        <w:rPr>
          <w:rFonts w:ascii="仿宋_GB2312" w:eastAsia="仿宋_GB2312" w:hAnsi="宋体" w:cs="宋体" w:hint="eastAsia"/>
          <w:kern w:val="0"/>
          <w:sz w:val="32"/>
          <w:szCs w:val="32"/>
        </w:rPr>
        <w:t>XXXXXXXXXXXXXXXXXXXXXXXXXXXXXXXXXXXXXXXXXXX</w:t>
      </w:r>
      <w:r w:rsidR="00FD209A" w:rsidRPr="00FD209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FD209A">
        <w:rPr>
          <w:rFonts w:ascii="仿宋_GB2312" w:eastAsia="仿宋_GB2312" w:hAnsi="宋体" w:cs="宋体" w:hint="eastAsia"/>
          <w:kern w:val="0"/>
          <w:sz w:val="32"/>
          <w:szCs w:val="32"/>
        </w:rPr>
        <w:t>XXXXXXXXXXXX</w:t>
      </w:r>
    </w:p>
    <w:p w:rsid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Pr="002F1075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960399" w:rsidP="00D93983">
      <w:pPr>
        <w:widowControl/>
        <w:spacing w:line="600" w:lineRule="atLeast"/>
        <w:ind w:firstLineChars="1450" w:firstLine="4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  <w:r w:rsidR="00D93983">
        <w:rPr>
          <w:rFonts w:ascii="仿宋_GB2312" w:eastAsia="仿宋_GB2312" w:hAnsi="宋体" w:cs="宋体" w:hint="eastAsia"/>
          <w:kern w:val="0"/>
          <w:sz w:val="32"/>
          <w:szCs w:val="32"/>
        </w:rPr>
        <w:t>生态环境</w:t>
      </w:r>
      <w:r w:rsidR="002F1075"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局</w:t>
      </w:r>
    </w:p>
    <w:p w:rsidR="002F1075" w:rsidRPr="002F1075" w:rsidRDefault="002F1075" w:rsidP="00D93983">
      <w:pPr>
        <w:widowControl/>
        <w:spacing w:line="600" w:lineRule="atLeast"/>
        <w:ind w:firstLineChars="1450" w:firstLine="464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（此文主动公开）</w:t>
      </w:r>
    </w:p>
    <w:p w:rsidR="00D93983" w:rsidRPr="002F1075" w:rsidRDefault="002F1075" w:rsidP="00D93983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F1075" w:rsidRDefault="002F1075" w:rsidP="002F1075">
      <w:pPr>
        <w:widowControl/>
        <w:spacing w:line="600" w:lineRule="atLeas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FD209A" w:rsidRDefault="00FD209A" w:rsidP="002F1075">
      <w:pPr>
        <w:widowControl/>
        <w:spacing w:line="600" w:lineRule="atLeas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p w:rsidR="00FD209A" w:rsidRDefault="00FD209A" w:rsidP="002F1075">
      <w:pPr>
        <w:widowControl/>
        <w:spacing w:line="600" w:lineRule="atLeas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F1075" w:rsidRPr="002F1075" w:rsidTr="00D93983">
        <w:trPr>
          <w:trHeight w:val="567"/>
        </w:trPr>
        <w:tc>
          <w:tcPr>
            <w:tcW w:w="8522" w:type="dxa"/>
            <w:tcBorders>
              <w:top w:val="single" w:sz="6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075" w:rsidRPr="002F1075" w:rsidRDefault="002F1075" w:rsidP="00960399">
            <w:pPr>
              <w:widowControl/>
              <w:spacing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="00960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XXXXXXXXXXXXXXX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日印发　</w:t>
            </w:r>
          </w:p>
        </w:tc>
      </w:tr>
    </w:tbl>
    <w:p w:rsidR="00740F5F" w:rsidRPr="002F1075" w:rsidRDefault="00740F5F"/>
    <w:sectPr w:rsidR="00740F5F" w:rsidRPr="002F1075" w:rsidSect="0021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29" w:rsidRDefault="00FD3729" w:rsidP="00B41E24">
      <w:r>
        <w:separator/>
      </w:r>
    </w:p>
  </w:endnote>
  <w:endnote w:type="continuationSeparator" w:id="0">
    <w:p w:rsidR="00FD3729" w:rsidRDefault="00FD3729" w:rsidP="00B4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29" w:rsidRDefault="00FD3729" w:rsidP="00B41E24">
      <w:r>
        <w:separator/>
      </w:r>
    </w:p>
  </w:footnote>
  <w:footnote w:type="continuationSeparator" w:id="0">
    <w:p w:rsidR="00FD3729" w:rsidRDefault="00FD3729" w:rsidP="00B4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066"/>
    <w:rsid w:val="00131066"/>
    <w:rsid w:val="00213D01"/>
    <w:rsid w:val="00232E47"/>
    <w:rsid w:val="002F1075"/>
    <w:rsid w:val="00337DEE"/>
    <w:rsid w:val="003B2BA9"/>
    <w:rsid w:val="006645D7"/>
    <w:rsid w:val="00740F5F"/>
    <w:rsid w:val="008C50AD"/>
    <w:rsid w:val="00960399"/>
    <w:rsid w:val="009B4DF5"/>
    <w:rsid w:val="00B41E24"/>
    <w:rsid w:val="00B577B8"/>
    <w:rsid w:val="00C714D1"/>
    <w:rsid w:val="00CC6D4B"/>
    <w:rsid w:val="00D93983"/>
    <w:rsid w:val="00FD209A"/>
    <w:rsid w:val="00FD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E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E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9</cp:revision>
  <dcterms:created xsi:type="dcterms:W3CDTF">2018-01-02T00:49:00Z</dcterms:created>
  <dcterms:modified xsi:type="dcterms:W3CDTF">2020-03-23T08:36:00Z</dcterms:modified>
</cp:coreProperties>
</file>