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B3" w:rsidRDefault="00A55BB3" w:rsidP="00A55BB3">
      <w:pPr>
        <w:spacing w:line="560" w:lineRule="exact"/>
        <w:rPr>
          <w:rFonts w:ascii="黑体" w:eastAsia="黑体" w:hAnsi="黑体"/>
          <w:sz w:val="32"/>
          <w:szCs w:val="32"/>
        </w:rPr>
      </w:pPr>
    </w:p>
    <w:p w:rsidR="003C5C1F" w:rsidRDefault="00E91047" w:rsidP="00E91047">
      <w:pPr>
        <w:spacing w:line="560" w:lineRule="exact"/>
        <w:jc w:val="center"/>
        <w:rPr>
          <w:rFonts w:ascii="方正小标宋简体" w:eastAsia="方正小标宋简体" w:hAnsi="仿宋"/>
          <w:sz w:val="44"/>
          <w:szCs w:val="44"/>
        </w:rPr>
      </w:pPr>
      <w:r w:rsidRPr="00E91047">
        <w:rPr>
          <w:rFonts w:ascii="方正小标宋简体" w:eastAsia="方正小标宋简体" w:hAnsi="仿宋" w:hint="eastAsia"/>
          <w:sz w:val="44"/>
          <w:szCs w:val="44"/>
        </w:rPr>
        <w:t>关于为我市退役的非京籍协议运动员</w:t>
      </w:r>
    </w:p>
    <w:p w:rsidR="00E91047" w:rsidRPr="00E91047" w:rsidRDefault="00E91047" w:rsidP="00E91047">
      <w:pPr>
        <w:spacing w:line="560" w:lineRule="exact"/>
        <w:jc w:val="center"/>
        <w:rPr>
          <w:rFonts w:ascii="方正小标宋简体" w:eastAsia="方正小标宋简体" w:hAnsi="黑体"/>
          <w:sz w:val="44"/>
          <w:szCs w:val="44"/>
        </w:rPr>
      </w:pPr>
      <w:r w:rsidRPr="00E91047">
        <w:rPr>
          <w:rFonts w:ascii="方正小标宋简体" w:eastAsia="方正小标宋简体" w:hAnsi="仿宋" w:hint="eastAsia"/>
          <w:sz w:val="44"/>
          <w:szCs w:val="44"/>
        </w:rPr>
        <w:t>办理</w:t>
      </w:r>
      <w:r w:rsidR="003C5C1F">
        <w:rPr>
          <w:rFonts w:ascii="方正小标宋简体" w:eastAsia="方正小标宋简体" w:hAnsi="仿宋" w:hint="eastAsia"/>
          <w:sz w:val="44"/>
          <w:szCs w:val="44"/>
        </w:rPr>
        <w:t>2004年-2010学年度</w:t>
      </w:r>
      <w:r w:rsidRPr="00E91047">
        <w:rPr>
          <w:rFonts w:ascii="方正小标宋简体" w:eastAsia="方正小标宋简体" w:hAnsi="仿宋" w:hint="eastAsia"/>
          <w:sz w:val="44"/>
          <w:szCs w:val="44"/>
        </w:rPr>
        <w:t>教育资助金的通知</w:t>
      </w:r>
    </w:p>
    <w:p w:rsidR="00E91047" w:rsidRDefault="00E91047" w:rsidP="00A55BB3">
      <w:pPr>
        <w:spacing w:line="560" w:lineRule="exact"/>
        <w:rPr>
          <w:rFonts w:ascii="黑体" w:eastAsia="黑体" w:hAnsi="黑体"/>
          <w:sz w:val="32"/>
          <w:szCs w:val="32"/>
        </w:rPr>
      </w:pPr>
    </w:p>
    <w:p w:rsidR="00E91047" w:rsidRDefault="008F7110" w:rsidP="00E759E7">
      <w:pPr>
        <w:spacing w:line="480" w:lineRule="exact"/>
        <w:ind w:firstLine="600"/>
        <w:rPr>
          <w:rFonts w:ascii="仿宋" w:eastAsia="仿宋" w:hAnsi="仿宋"/>
          <w:sz w:val="32"/>
          <w:szCs w:val="32"/>
        </w:rPr>
      </w:pPr>
      <w:r>
        <w:rPr>
          <w:rFonts w:ascii="仿宋" w:eastAsia="仿宋" w:hAnsi="仿宋" w:hint="eastAsia"/>
          <w:sz w:val="32"/>
          <w:szCs w:val="32"/>
        </w:rPr>
        <w:t>根据</w:t>
      </w:r>
      <w:r w:rsidR="00E91047">
        <w:rPr>
          <w:rFonts w:ascii="仿宋" w:eastAsia="仿宋" w:hAnsi="仿宋" w:hint="eastAsia"/>
          <w:sz w:val="32"/>
          <w:szCs w:val="32"/>
        </w:rPr>
        <w:t>国家体育总局有关文件规定和</w:t>
      </w:r>
      <w:r w:rsidR="00E91047" w:rsidRPr="00E91047">
        <w:rPr>
          <w:rFonts w:ascii="仿宋" w:eastAsia="仿宋" w:hAnsi="仿宋" w:hint="eastAsia"/>
          <w:sz w:val="32"/>
          <w:szCs w:val="32"/>
        </w:rPr>
        <w:t>我市</w:t>
      </w:r>
      <w:r w:rsidR="00E91047">
        <w:rPr>
          <w:rFonts w:ascii="仿宋" w:eastAsia="仿宋" w:hAnsi="仿宋" w:hint="eastAsia"/>
          <w:sz w:val="32"/>
          <w:szCs w:val="32"/>
        </w:rPr>
        <w:t>非京籍协议运动员退役办理情况，现对符合实施范围的</w:t>
      </w:r>
      <w:r w:rsidR="00411A0A">
        <w:rPr>
          <w:rFonts w:ascii="仿宋" w:eastAsia="仿宋" w:hAnsi="仿宋" w:hint="eastAsia"/>
          <w:sz w:val="32"/>
          <w:szCs w:val="32"/>
        </w:rPr>
        <w:t>非京籍协议运动员退役后在高等学校学习期间自费学习予以教育资助。具体办法如下：</w:t>
      </w:r>
    </w:p>
    <w:p w:rsidR="00411A0A" w:rsidRPr="00411A0A" w:rsidRDefault="00411A0A" w:rsidP="00E759E7">
      <w:pPr>
        <w:spacing w:line="480" w:lineRule="exact"/>
        <w:ind w:firstLine="600"/>
        <w:rPr>
          <w:rFonts w:ascii="黑体" w:eastAsia="黑体" w:hAnsi="黑体"/>
          <w:sz w:val="32"/>
          <w:szCs w:val="32"/>
        </w:rPr>
      </w:pPr>
      <w:r w:rsidRPr="00411A0A">
        <w:rPr>
          <w:rFonts w:ascii="黑体" w:eastAsia="黑体" w:hAnsi="黑体" w:hint="eastAsia"/>
          <w:sz w:val="32"/>
          <w:szCs w:val="32"/>
        </w:rPr>
        <w:t>一、资助范围</w:t>
      </w:r>
    </w:p>
    <w:p w:rsidR="00411A0A" w:rsidRPr="00411A0A"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凡与北京市体育局正式解除聘用协议（合同），</w:t>
      </w:r>
      <w:r>
        <w:rPr>
          <w:rFonts w:ascii="仿宋" w:eastAsia="仿宋" w:hAnsi="仿宋" w:hint="eastAsia"/>
          <w:sz w:val="32"/>
          <w:szCs w:val="32"/>
        </w:rPr>
        <w:t>已办理退役手续，且领取</w:t>
      </w:r>
      <w:r w:rsidR="00737553">
        <w:rPr>
          <w:rFonts w:ascii="仿宋" w:eastAsia="仿宋" w:hAnsi="仿宋" w:hint="eastAsia"/>
          <w:sz w:val="32"/>
          <w:szCs w:val="32"/>
        </w:rPr>
        <w:t>了</w:t>
      </w:r>
      <w:r>
        <w:rPr>
          <w:rFonts w:ascii="仿宋" w:eastAsia="仿宋" w:hAnsi="仿宋" w:hint="eastAsia"/>
          <w:sz w:val="32"/>
          <w:szCs w:val="32"/>
        </w:rPr>
        <w:t>经济补偿费，</w:t>
      </w:r>
      <w:r w:rsidRPr="00411A0A">
        <w:rPr>
          <w:rFonts w:ascii="仿宋" w:eastAsia="仿宋" w:hAnsi="仿宋" w:hint="eastAsia"/>
          <w:sz w:val="32"/>
          <w:szCs w:val="32"/>
        </w:rPr>
        <w:t>20</w:t>
      </w:r>
      <w:r>
        <w:rPr>
          <w:rFonts w:ascii="仿宋" w:eastAsia="仿宋" w:hAnsi="仿宋" w:hint="eastAsia"/>
          <w:sz w:val="32"/>
          <w:szCs w:val="32"/>
        </w:rPr>
        <w:t>0</w:t>
      </w:r>
      <w:r w:rsidR="0032595A">
        <w:rPr>
          <w:rFonts w:ascii="仿宋" w:eastAsia="仿宋" w:hAnsi="仿宋" w:hint="eastAsia"/>
          <w:sz w:val="32"/>
          <w:szCs w:val="32"/>
        </w:rPr>
        <w:t>4</w:t>
      </w:r>
      <w:r w:rsidRPr="00411A0A">
        <w:rPr>
          <w:rFonts w:ascii="仿宋" w:eastAsia="仿宋" w:hAnsi="仿宋" w:hint="eastAsia"/>
          <w:sz w:val="32"/>
          <w:szCs w:val="32"/>
        </w:rPr>
        <w:t>年</w:t>
      </w:r>
      <w:r w:rsidR="00982E33">
        <w:rPr>
          <w:rFonts w:ascii="仿宋" w:eastAsia="仿宋" w:hAnsi="仿宋" w:hint="eastAsia"/>
          <w:sz w:val="32"/>
          <w:szCs w:val="32"/>
        </w:rPr>
        <w:t>-2010年期间</w:t>
      </w:r>
      <w:r w:rsidRPr="00411A0A">
        <w:rPr>
          <w:rFonts w:ascii="仿宋" w:eastAsia="仿宋" w:hAnsi="仿宋" w:hint="eastAsia"/>
          <w:sz w:val="32"/>
          <w:szCs w:val="32"/>
        </w:rPr>
        <w:t>进入高等学校学习，学习期间无固定收入来源的</w:t>
      </w:r>
      <w:r>
        <w:rPr>
          <w:rFonts w:ascii="仿宋" w:eastAsia="仿宋" w:hAnsi="仿宋" w:hint="eastAsia"/>
          <w:sz w:val="32"/>
          <w:szCs w:val="32"/>
        </w:rPr>
        <w:t>非京籍协议运动员</w:t>
      </w:r>
      <w:r w:rsidRPr="00411A0A">
        <w:rPr>
          <w:rFonts w:ascii="仿宋" w:eastAsia="仿宋" w:hAnsi="仿宋" w:hint="eastAsia"/>
          <w:sz w:val="32"/>
          <w:szCs w:val="32"/>
        </w:rPr>
        <w:t>。</w:t>
      </w:r>
    </w:p>
    <w:p w:rsidR="00411A0A" w:rsidRPr="00411A0A"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高等学校是指国家教育行政部门承认的全日制大学、独立学院和高等专科学校、高等职业学校和其他教育机构（包括函授、电大、夜大、成人教育、党校以及国外高等教育机构等）。</w:t>
      </w:r>
    </w:p>
    <w:p w:rsidR="00411A0A" w:rsidRPr="00411A0A" w:rsidRDefault="00411A0A" w:rsidP="00E759E7">
      <w:pPr>
        <w:spacing w:line="480" w:lineRule="exact"/>
        <w:ind w:firstLine="600"/>
        <w:rPr>
          <w:rFonts w:ascii="黑体" w:eastAsia="黑体" w:hAnsi="黑体"/>
          <w:sz w:val="32"/>
          <w:szCs w:val="32"/>
        </w:rPr>
      </w:pPr>
      <w:r w:rsidRPr="00411A0A">
        <w:rPr>
          <w:rFonts w:ascii="黑体" w:eastAsia="黑体" w:hAnsi="黑体" w:hint="eastAsia"/>
          <w:sz w:val="32"/>
          <w:szCs w:val="32"/>
        </w:rPr>
        <w:t>二、申报年度</w:t>
      </w:r>
    </w:p>
    <w:p w:rsidR="00411A0A" w:rsidRPr="00411A0A"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20</w:t>
      </w:r>
      <w:r w:rsidR="00737553">
        <w:rPr>
          <w:rFonts w:ascii="仿宋" w:eastAsia="仿宋" w:hAnsi="仿宋" w:hint="eastAsia"/>
          <w:sz w:val="32"/>
          <w:szCs w:val="32"/>
        </w:rPr>
        <w:t>0</w:t>
      </w:r>
      <w:r w:rsidR="0032595A">
        <w:rPr>
          <w:rFonts w:ascii="仿宋" w:eastAsia="仿宋" w:hAnsi="仿宋" w:hint="eastAsia"/>
          <w:sz w:val="32"/>
          <w:szCs w:val="32"/>
        </w:rPr>
        <w:t>4</w:t>
      </w:r>
      <w:r w:rsidRPr="00411A0A">
        <w:rPr>
          <w:rFonts w:ascii="仿宋" w:eastAsia="仿宋" w:hAnsi="仿宋" w:hint="eastAsia"/>
          <w:sz w:val="32"/>
          <w:szCs w:val="32"/>
        </w:rPr>
        <w:t>—201</w:t>
      </w:r>
      <w:r w:rsidR="00982E33">
        <w:rPr>
          <w:rFonts w:ascii="仿宋" w:eastAsia="仿宋" w:hAnsi="仿宋" w:hint="eastAsia"/>
          <w:sz w:val="32"/>
          <w:szCs w:val="32"/>
        </w:rPr>
        <w:t>0</w:t>
      </w:r>
      <w:r w:rsidRPr="00411A0A">
        <w:rPr>
          <w:rFonts w:ascii="仿宋" w:eastAsia="仿宋" w:hAnsi="仿宋" w:hint="eastAsia"/>
          <w:sz w:val="32"/>
          <w:szCs w:val="32"/>
        </w:rPr>
        <w:t>学年</w:t>
      </w:r>
      <w:r w:rsidR="00982E33">
        <w:rPr>
          <w:rFonts w:ascii="仿宋" w:eastAsia="仿宋" w:hAnsi="仿宋" w:hint="eastAsia"/>
          <w:sz w:val="32"/>
          <w:szCs w:val="32"/>
        </w:rPr>
        <w:t>度</w:t>
      </w:r>
      <w:r w:rsidRPr="00411A0A">
        <w:rPr>
          <w:rFonts w:ascii="仿宋" w:eastAsia="仿宋" w:hAnsi="仿宋" w:hint="eastAsia"/>
          <w:sz w:val="32"/>
          <w:szCs w:val="32"/>
        </w:rPr>
        <w:t>的教育资助金。</w:t>
      </w:r>
    </w:p>
    <w:p w:rsidR="00411A0A" w:rsidRPr="00737553" w:rsidRDefault="00411A0A" w:rsidP="00E759E7">
      <w:pPr>
        <w:spacing w:line="480" w:lineRule="exact"/>
        <w:ind w:firstLine="600"/>
        <w:rPr>
          <w:rFonts w:ascii="黑体" w:eastAsia="黑体" w:hAnsi="黑体"/>
          <w:sz w:val="32"/>
          <w:szCs w:val="32"/>
        </w:rPr>
      </w:pPr>
      <w:r w:rsidRPr="00737553">
        <w:rPr>
          <w:rFonts w:ascii="黑体" w:eastAsia="黑体" w:hAnsi="黑体" w:hint="eastAsia"/>
          <w:sz w:val="32"/>
          <w:szCs w:val="32"/>
        </w:rPr>
        <w:t>三、资助标准</w:t>
      </w:r>
    </w:p>
    <w:p w:rsidR="0032595A" w:rsidRDefault="0032595A" w:rsidP="00E759E7">
      <w:pPr>
        <w:spacing w:line="480" w:lineRule="exact"/>
        <w:ind w:firstLine="600"/>
        <w:rPr>
          <w:rFonts w:ascii="仿宋" w:eastAsia="仿宋" w:hAnsi="仿宋"/>
          <w:sz w:val="32"/>
          <w:szCs w:val="32"/>
        </w:rPr>
      </w:pPr>
      <w:r>
        <w:rPr>
          <w:rFonts w:ascii="仿宋" w:eastAsia="仿宋" w:hAnsi="仿宋" w:hint="eastAsia"/>
          <w:sz w:val="32"/>
          <w:szCs w:val="32"/>
        </w:rPr>
        <w:t>1.</w:t>
      </w:r>
      <w:r w:rsidR="008F7110">
        <w:rPr>
          <w:rFonts w:ascii="仿宋" w:eastAsia="仿宋" w:hAnsi="仿宋" w:hint="eastAsia"/>
          <w:sz w:val="32"/>
          <w:szCs w:val="32"/>
        </w:rPr>
        <w:t>参照</w:t>
      </w:r>
      <w:r w:rsidR="00190235">
        <w:rPr>
          <w:rFonts w:ascii="仿宋" w:eastAsia="仿宋" w:hAnsi="仿宋" w:hint="eastAsia"/>
          <w:sz w:val="32"/>
          <w:szCs w:val="32"/>
        </w:rPr>
        <w:t>国家体育总局</w:t>
      </w:r>
      <w:r w:rsidR="008F7110">
        <w:rPr>
          <w:rFonts w:ascii="仿宋" w:eastAsia="仿宋" w:hAnsi="仿宋" w:hint="eastAsia"/>
          <w:sz w:val="32"/>
          <w:szCs w:val="32"/>
        </w:rPr>
        <w:t>《关于印发优秀运动员奖学金、助学金试行办法的通知》（体人字</w:t>
      </w:r>
      <w:r w:rsidR="008F7110" w:rsidRPr="007A108F">
        <w:rPr>
          <w:rFonts w:ascii="仿宋" w:eastAsia="仿宋" w:hAnsi="仿宋" w:hint="eastAsia"/>
          <w:sz w:val="32"/>
          <w:szCs w:val="32"/>
        </w:rPr>
        <w:t>〔</w:t>
      </w:r>
      <w:r w:rsidR="008F7110">
        <w:rPr>
          <w:rFonts w:ascii="仿宋" w:eastAsia="仿宋" w:hAnsi="仿宋" w:hint="eastAsia"/>
          <w:sz w:val="32"/>
          <w:szCs w:val="32"/>
        </w:rPr>
        <w:t>2003</w:t>
      </w:r>
      <w:r w:rsidR="008F7110" w:rsidRPr="007A108F">
        <w:rPr>
          <w:rFonts w:ascii="仿宋" w:eastAsia="仿宋" w:hAnsi="仿宋" w:hint="eastAsia"/>
          <w:sz w:val="32"/>
          <w:szCs w:val="32"/>
        </w:rPr>
        <w:t>〕</w:t>
      </w:r>
      <w:r w:rsidR="008F7110">
        <w:rPr>
          <w:rFonts w:ascii="仿宋" w:eastAsia="仿宋" w:hAnsi="仿宋" w:hint="eastAsia"/>
          <w:sz w:val="32"/>
          <w:szCs w:val="32"/>
        </w:rPr>
        <w:t>421号）和中华全国体育基金会《关于开展优秀运动员奖学金、助学金工作的通知》（体基字</w:t>
      </w:r>
      <w:r w:rsidR="008F7110" w:rsidRPr="007A108F">
        <w:rPr>
          <w:rFonts w:ascii="仿宋" w:eastAsia="仿宋" w:hAnsi="仿宋" w:hint="eastAsia"/>
          <w:sz w:val="32"/>
          <w:szCs w:val="32"/>
        </w:rPr>
        <w:t>〔</w:t>
      </w:r>
      <w:r w:rsidR="008F7110">
        <w:rPr>
          <w:rFonts w:ascii="仿宋" w:eastAsia="仿宋" w:hAnsi="仿宋" w:hint="eastAsia"/>
          <w:sz w:val="32"/>
          <w:szCs w:val="32"/>
        </w:rPr>
        <w:t>2003</w:t>
      </w:r>
      <w:r w:rsidR="008F7110" w:rsidRPr="007A108F">
        <w:rPr>
          <w:rFonts w:ascii="仿宋" w:eastAsia="仿宋" w:hAnsi="仿宋" w:hint="eastAsia"/>
          <w:sz w:val="32"/>
          <w:szCs w:val="32"/>
        </w:rPr>
        <w:t>〕</w:t>
      </w:r>
      <w:r w:rsidR="008F7110">
        <w:rPr>
          <w:rFonts w:ascii="仿宋" w:eastAsia="仿宋" w:hAnsi="仿宋" w:hint="eastAsia"/>
          <w:sz w:val="32"/>
          <w:szCs w:val="32"/>
        </w:rPr>
        <w:t>66号）有关规定，</w:t>
      </w:r>
      <w:r w:rsidR="00E62CC0">
        <w:rPr>
          <w:rFonts w:ascii="仿宋" w:eastAsia="仿宋" w:hAnsi="仿宋" w:hint="eastAsia"/>
          <w:sz w:val="32"/>
          <w:szCs w:val="32"/>
        </w:rPr>
        <w:t>申报2004-2007学年度的</w:t>
      </w:r>
      <w:r w:rsidR="008D0516">
        <w:rPr>
          <w:rFonts w:ascii="仿宋" w:eastAsia="仿宋" w:hAnsi="仿宋" w:hint="eastAsia"/>
          <w:sz w:val="32"/>
          <w:szCs w:val="32"/>
        </w:rPr>
        <w:t>，</w:t>
      </w:r>
      <w:r w:rsidR="00E62CC0">
        <w:rPr>
          <w:rFonts w:ascii="仿宋" w:eastAsia="仿宋" w:hAnsi="仿宋" w:hint="eastAsia"/>
          <w:sz w:val="32"/>
          <w:szCs w:val="32"/>
        </w:rPr>
        <w:t>需在2004年以后退役，且</w:t>
      </w:r>
      <w:r w:rsidR="008D0516">
        <w:rPr>
          <w:rFonts w:ascii="仿宋" w:eastAsia="仿宋" w:hAnsi="仿宋" w:hint="eastAsia"/>
          <w:sz w:val="32"/>
          <w:szCs w:val="32"/>
        </w:rPr>
        <w:t>一年内</w:t>
      </w:r>
      <w:r w:rsidR="003F6A4F">
        <w:rPr>
          <w:rFonts w:ascii="仿宋" w:eastAsia="仿宋" w:hAnsi="仿宋" w:hint="eastAsia"/>
          <w:sz w:val="32"/>
          <w:szCs w:val="32"/>
        </w:rPr>
        <w:t>取得教育行政主管部门认可的全日制高等学校入学通知书，</w:t>
      </w:r>
      <w:r w:rsidRPr="008A1809">
        <w:rPr>
          <w:rFonts w:ascii="仿宋" w:eastAsia="仿宋" w:hAnsi="仿宋" w:hint="eastAsia"/>
          <w:sz w:val="32"/>
          <w:szCs w:val="32"/>
        </w:rPr>
        <w:t>参加全日制大专学历教育的，一次性给予助学金10000元；参加全日制大学本科学历教育</w:t>
      </w:r>
      <w:r>
        <w:rPr>
          <w:rFonts w:ascii="仿宋" w:eastAsia="仿宋" w:hAnsi="仿宋" w:hint="eastAsia"/>
          <w:sz w:val="32"/>
          <w:szCs w:val="32"/>
        </w:rPr>
        <w:t>的</w:t>
      </w:r>
      <w:r w:rsidRPr="008A1809">
        <w:rPr>
          <w:rFonts w:ascii="仿宋" w:eastAsia="仿宋" w:hAnsi="仿宋" w:hint="eastAsia"/>
          <w:sz w:val="32"/>
          <w:szCs w:val="32"/>
        </w:rPr>
        <w:t>，一次性给予助学金15000元</w:t>
      </w:r>
      <w:r w:rsidR="00FC4B57" w:rsidRPr="008A1809">
        <w:rPr>
          <w:rFonts w:ascii="仿宋" w:eastAsia="仿宋" w:hAnsi="仿宋" w:hint="eastAsia"/>
          <w:sz w:val="32"/>
          <w:szCs w:val="32"/>
        </w:rPr>
        <w:t>。</w:t>
      </w:r>
    </w:p>
    <w:p w:rsidR="00AD2327" w:rsidRDefault="0032595A" w:rsidP="00E759E7">
      <w:pPr>
        <w:spacing w:line="480" w:lineRule="exact"/>
        <w:ind w:firstLine="600"/>
        <w:rPr>
          <w:rFonts w:ascii="仿宋" w:eastAsia="仿宋" w:hAnsi="仿宋"/>
          <w:sz w:val="32"/>
          <w:szCs w:val="32"/>
        </w:rPr>
      </w:pPr>
      <w:r>
        <w:rPr>
          <w:rFonts w:ascii="仿宋" w:eastAsia="仿宋" w:hAnsi="仿宋" w:hint="eastAsia"/>
          <w:sz w:val="32"/>
          <w:szCs w:val="32"/>
        </w:rPr>
        <w:t>2.</w:t>
      </w:r>
      <w:r w:rsidR="008F7110">
        <w:rPr>
          <w:rFonts w:ascii="仿宋" w:eastAsia="仿宋" w:hAnsi="仿宋" w:hint="eastAsia"/>
          <w:sz w:val="32"/>
          <w:szCs w:val="32"/>
        </w:rPr>
        <w:t>参照《国家体育总局关于印发&lt;运动员保障专项资金实施细则&gt;</w:t>
      </w:r>
      <w:r w:rsidR="008F7110">
        <w:rPr>
          <w:rFonts w:ascii="仿宋" w:eastAsia="仿宋" w:hAnsi="仿宋" w:hint="eastAsia"/>
          <w:sz w:val="32"/>
          <w:szCs w:val="32"/>
        </w:rPr>
        <w:lastRenderedPageBreak/>
        <w:t>的通知》（体人字</w:t>
      </w:r>
      <w:r w:rsidR="008F7110" w:rsidRPr="007A108F">
        <w:rPr>
          <w:rFonts w:ascii="仿宋" w:eastAsia="仿宋" w:hAnsi="仿宋" w:hint="eastAsia"/>
          <w:sz w:val="32"/>
          <w:szCs w:val="32"/>
        </w:rPr>
        <w:t>〔</w:t>
      </w:r>
      <w:r w:rsidR="008F7110">
        <w:rPr>
          <w:rFonts w:ascii="仿宋" w:eastAsia="仿宋" w:hAnsi="仿宋" w:hint="eastAsia"/>
          <w:sz w:val="32"/>
          <w:szCs w:val="32"/>
        </w:rPr>
        <w:t>2008</w:t>
      </w:r>
      <w:r w:rsidR="008F7110" w:rsidRPr="007A108F">
        <w:rPr>
          <w:rFonts w:ascii="仿宋" w:eastAsia="仿宋" w:hAnsi="仿宋" w:hint="eastAsia"/>
          <w:sz w:val="32"/>
          <w:szCs w:val="32"/>
        </w:rPr>
        <w:t>〕</w:t>
      </w:r>
      <w:r w:rsidR="008F7110">
        <w:rPr>
          <w:rFonts w:ascii="仿宋" w:eastAsia="仿宋" w:hAnsi="仿宋" w:hint="eastAsia"/>
          <w:sz w:val="32"/>
          <w:szCs w:val="32"/>
        </w:rPr>
        <w:t>430号）有关规定，</w:t>
      </w:r>
      <w:r w:rsidR="00E62CC0">
        <w:rPr>
          <w:rFonts w:ascii="仿宋" w:eastAsia="仿宋" w:hAnsi="仿宋" w:hint="eastAsia"/>
          <w:sz w:val="32"/>
          <w:szCs w:val="32"/>
        </w:rPr>
        <w:t>申报2008-2010学年度的</w:t>
      </w:r>
      <w:r w:rsidR="008D0516">
        <w:rPr>
          <w:rFonts w:ascii="仿宋" w:eastAsia="仿宋" w:hAnsi="仿宋" w:hint="eastAsia"/>
          <w:sz w:val="32"/>
          <w:szCs w:val="32"/>
        </w:rPr>
        <w:t>，退役后进入</w:t>
      </w:r>
      <w:r w:rsidR="00A14EF5">
        <w:rPr>
          <w:rFonts w:ascii="仿宋" w:eastAsia="仿宋" w:hAnsi="仿宋" w:hint="eastAsia"/>
          <w:sz w:val="32"/>
          <w:szCs w:val="32"/>
        </w:rPr>
        <w:t>高等</w:t>
      </w:r>
      <w:r w:rsidR="008D0516">
        <w:rPr>
          <w:rFonts w:ascii="仿宋" w:eastAsia="仿宋" w:hAnsi="仿宋" w:hint="eastAsia"/>
          <w:sz w:val="32"/>
          <w:szCs w:val="32"/>
        </w:rPr>
        <w:t>学校学习</w:t>
      </w:r>
      <w:r w:rsidR="00A14EF5">
        <w:rPr>
          <w:rFonts w:ascii="仿宋" w:eastAsia="仿宋" w:hAnsi="仿宋" w:hint="eastAsia"/>
          <w:sz w:val="32"/>
          <w:szCs w:val="32"/>
        </w:rPr>
        <w:t>的，</w:t>
      </w:r>
      <w:r w:rsidR="00411A0A" w:rsidRPr="00411A0A">
        <w:rPr>
          <w:rFonts w:ascii="仿宋" w:eastAsia="仿宋" w:hAnsi="仿宋" w:hint="eastAsia"/>
          <w:sz w:val="32"/>
          <w:szCs w:val="32"/>
        </w:rPr>
        <w:t>按个人所付学费标准给予资助，原则上每人每学年资助金额不超过5000元，不足5000元的实报实销。</w:t>
      </w:r>
    </w:p>
    <w:p w:rsidR="00411A0A" w:rsidRPr="00737553" w:rsidRDefault="00411A0A" w:rsidP="00E759E7">
      <w:pPr>
        <w:spacing w:line="480" w:lineRule="exact"/>
        <w:ind w:firstLine="600"/>
        <w:rPr>
          <w:rFonts w:ascii="黑体" w:eastAsia="黑体" w:hAnsi="黑体"/>
          <w:sz w:val="32"/>
          <w:szCs w:val="32"/>
        </w:rPr>
      </w:pPr>
      <w:r w:rsidRPr="00737553">
        <w:rPr>
          <w:rFonts w:ascii="黑体" w:eastAsia="黑体" w:hAnsi="黑体" w:hint="eastAsia"/>
          <w:sz w:val="32"/>
          <w:szCs w:val="32"/>
        </w:rPr>
        <w:t>四、申报退役运动员教育资助所需材料如下：</w:t>
      </w:r>
    </w:p>
    <w:p w:rsidR="00D650AC" w:rsidRPr="000F087E" w:rsidRDefault="00D650AC" w:rsidP="00E759E7">
      <w:pPr>
        <w:spacing w:line="480" w:lineRule="exact"/>
        <w:ind w:firstLine="600"/>
        <w:rPr>
          <w:rFonts w:ascii="仿宋" w:eastAsia="仿宋" w:hAnsi="仿宋"/>
          <w:b/>
          <w:sz w:val="32"/>
          <w:szCs w:val="32"/>
        </w:rPr>
      </w:pPr>
      <w:r w:rsidRPr="000F087E">
        <w:rPr>
          <w:rFonts w:ascii="仿宋" w:eastAsia="仿宋" w:hAnsi="仿宋" w:hint="eastAsia"/>
          <w:b/>
          <w:sz w:val="32"/>
          <w:szCs w:val="32"/>
        </w:rPr>
        <w:t>（一）</w:t>
      </w:r>
      <w:r w:rsidR="00E62CC0">
        <w:rPr>
          <w:rFonts w:ascii="仿宋" w:eastAsia="仿宋" w:hAnsi="仿宋" w:hint="eastAsia"/>
          <w:b/>
          <w:sz w:val="32"/>
          <w:szCs w:val="32"/>
        </w:rPr>
        <w:t>申报2004-2007学年度</w:t>
      </w:r>
      <w:r w:rsidR="003F6A4F" w:rsidRPr="000F087E">
        <w:rPr>
          <w:rFonts w:ascii="仿宋" w:eastAsia="仿宋" w:hAnsi="仿宋" w:hint="eastAsia"/>
          <w:b/>
          <w:sz w:val="32"/>
          <w:szCs w:val="32"/>
        </w:rPr>
        <w:t>的</w:t>
      </w:r>
      <w:r w:rsidRPr="000F087E">
        <w:rPr>
          <w:rFonts w:ascii="仿宋" w:eastAsia="仿宋" w:hAnsi="仿宋" w:hint="eastAsia"/>
          <w:b/>
          <w:sz w:val="32"/>
          <w:szCs w:val="32"/>
        </w:rPr>
        <w:t>需提供如下材料：</w:t>
      </w:r>
    </w:p>
    <w:p w:rsidR="00D650AC" w:rsidRDefault="00D650AC" w:rsidP="00E759E7">
      <w:pPr>
        <w:spacing w:line="480" w:lineRule="exact"/>
        <w:ind w:firstLine="600"/>
        <w:rPr>
          <w:rFonts w:ascii="仿宋" w:eastAsia="仿宋" w:hAnsi="仿宋"/>
          <w:sz w:val="32"/>
          <w:szCs w:val="32"/>
        </w:rPr>
      </w:pPr>
      <w:r>
        <w:rPr>
          <w:rFonts w:ascii="仿宋" w:eastAsia="仿宋" w:hAnsi="仿宋" w:hint="eastAsia"/>
          <w:sz w:val="32"/>
          <w:szCs w:val="32"/>
        </w:rPr>
        <w:t>1.</w:t>
      </w:r>
      <w:r w:rsidR="003F6A4F">
        <w:rPr>
          <w:rFonts w:ascii="仿宋" w:eastAsia="仿宋" w:hAnsi="仿宋" w:hint="eastAsia"/>
          <w:sz w:val="32"/>
          <w:szCs w:val="32"/>
        </w:rPr>
        <w:t>入学通知书；</w:t>
      </w:r>
    </w:p>
    <w:p w:rsidR="003F6A4F" w:rsidRDefault="003F6A4F" w:rsidP="00E759E7">
      <w:pPr>
        <w:spacing w:line="480" w:lineRule="exact"/>
        <w:ind w:firstLine="600"/>
        <w:rPr>
          <w:rFonts w:ascii="仿宋" w:eastAsia="仿宋" w:hAnsi="仿宋"/>
          <w:sz w:val="32"/>
          <w:szCs w:val="32"/>
        </w:rPr>
      </w:pPr>
      <w:r>
        <w:rPr>
          <w:rFonts w:ascii="仿宋" w:eastAsia="仿宋" w:hAnsi="仿宋" w:hint="eastAsia"/>
          <w:sz w:val="32"/>
          <w:szCs w:val="32"/>
        </w:rPr>
        <w:t>2.《</w:t>
      </w:r>
      <w:r w:rsidR="00D824E1">
        <w:rPr>
          <w:rFonts w:ascii="仿宋" w:eastAsia="仿宋" w:hAnsi="仿宋" w:hint="eastAsia"/>
          <w:sz w:val="32"/>
          <w:szCs w:val="32"/>
        </w:rPr>
        <w:t>2004年-2007年</w:t>
      </w:r>
      <w:r w:rsidR="00396486">
        <w:rPr>
          <w:rFonts w:ascii="仿宋" w:eastAsia="仿宋" w:hAnsi="仿宋" w:hint="eastAsia"/>
          <w:sz w:val="32"/>
          <w:szCs w:val="32"/>
        </w:rPr>
        <w:t>退役</w:t>
      </w:r>
      <w:r w:rsidR="00743429">
        <w:rPr>
          <w:rFonts w:ascii="仿宋" w:eastAsia="仿宋" w:hAnsi="仿宋" w:hint="eastAsia"/>
          <w:sz w:val="32"/>
          <w:szCs w:val="32"/>
        </w:rPr>
        <w:t>非京籍协议运动员</w:t>
      </w:r>
      <w:r>
        <w:rPr>
          <w:rFonts w:ascii="仿宋" w:eastAsia="仿宋" w:hAnsi="仿宋" w:hint="eastAsia"/>
          <w:sz w:val="32"/>
          <w:szCs w:val="32"/>
        </w:rPr>
        <w:t>助学金申请表》</w:t>
      </w:r>
      <w:r w:rsidR="00333BBA">
        <w:rPr>
          <w:rFonts w:ascii="仿宋" w:eastAsia="仿宋" w:hAnsi="仿宋" w:hint="eastAsia"/>
          <w:sz w:val="32"/>
          <w:szCs w:val="32"/>
        </w:rPr>
        <w:t>（详见附件）</w:t>
      </w:r>
      <w:r w:rsidR="00EB0288">
        <w:rPr>
          <w:rFonts w:ascii="仿宋" w:eastAsia="仿宋" w:hAnsi="仿宋" w:hint="eastAsia"/>
          <w:sz w:val="32"/>
          <w:szCs w:val="32"/>
        </w:rPr>
        <w:t>；</w:t>
      </w:r>
    </w:p>
    <w:p w:rsidR="00D650AC" w:rsidRDefault="003F6A4F" w:rsidP="00E759E7">
      <w:pPr>
        <w:spacing w:line="480" w:lineRule="exact"/>
        <w:ind w:firstLine="600"/>
        <w:rPr>
          <w:rFonts w:ascii="仿宋" w:eastAsia="仿宋" w:hAnsi="仿宋"/>
          <w:sz w:val="32"/>
          <w:szCs w:val="32"/>
        </w:rPr>
      </w:pPr>
      <w:r>
        <w:rPr>
          <w:rFonts w:ascii="仿宋" w:eastAsia="仿宋" w:hAnsi="仿宋" w:hint="eastAsia"/>
          <w:sz w:val="32"/>
          <w:szCs w:val="32"/>
        </w:rPr>
        <w:t>3.身份证正反面复印件</w:t>
      </w:r>
      <w:r w:rsidR="00EB0288">
        <w:rPr>
          <w:rFonts w:ascii="仿宋" w:eastAsia="仿宋" w:hAnsi="仿宋" w:hint="eastAsia"/>
          <w:sz w:val="32"/>
          <w:szCs w:val="32"/>
        </w:rPr>
        <w:t>。</w:t>
      </w:r>
      <w:r w:rsidR="00EB0288" w:rsidRPr="00411A0A">
        <w:rPr>
          <w:rFonts w:ascii="仿宋" w:eastAsia="仿宋" w:hAnsi="仿宋" w:hint="eastAsia"/>
          <w:sz w:val="32"/>
          <w:szCs w:val="32"/>
        </w:rPr>
        <w:t>背面填写</w:t>
      </w:r>
      <w:r w:rsidR="00EB0288">
        <w:rPr>
          <w:rFonts w:ascii="仿宋" w:eastAsia="仿宋" w:hAnsi="仿宋" w:hint="eastAsia"/>
          <w:sz w:val="32"/>
          <w:szCs w:val="32"/>
        </w:rPr>
        <w:t>退役时间、运动项目、</w:t>
      </w:r>
      <w:r w:rsidR="00EB0288" w:rsidRPr="00411A0A">
        <w:rPr>
          <w:rFonts w:ascii="仿宋" w:eastAsia="仿宋" w:hAnsi="仿宋" w:hint="eastAsia"/>
          <w:sz w:val="32"/>
          <w:szCs w:val="32"/>
        </w:rPr>
        <w:t>通信地址及邮编，本人手机及固定电话。</w:t>
      </w:r>
    </w:p>
    <w:p w:rsidR="003F6A4F" w:rsidRPr="000F087E" w:rsidRDefault="003F6A4F" w:rsidP="00E759E7">
      <w:pPr>
        <w:spacing w:line="480" w:lineRule="exact"/>
        <w:ind w:firstLine="600"/>
        <w:rPr>
          <w:rFonts w:ascii="仿宋" w:eastAsia="仿宋" w:hAnsi="仿宋"/>
          <w:b/>
          <w:sz w:val="32"/>
          <w:szCs w:val="32"/>
        </w:rPr>
      </w:pPr>
      <w:r w:rsidRPr="000F087E">
        <w:rPr>
          <w:rFonts w:ascii="仿宋" w:eastAsia="仿宋" w:hAnsi="仿宋" w:hint="eastAsia"/>
          <w:b/>
          <w:sz w:val="32"/>
          <w:szCs w:val="32"/>
        </w:rPr>
        <w:t>（二）</w:t>
      </w:r>
      <w:r w:rsidR="00E62CC0">
        <w:rPr>
          <w:rFonts w:ascii="仿宋" w:eastAsia="仿宋" w:hAnsi="仿宋" w:hint="eastAsia"/>
          <w:b/>
          <w:sz w:val="32"/>
          <w:szCs w:val="32"/>
        </w:rPr>
        <w:t>申报</w:t>
      </w:r>
      <w:r w:rsidRPr="000F087E">
        <w:rPr>
          <w:rFonts w:ascii="仿宋" w:eastAsia="仿宋" w:hAnsi="仿宋" w:hint="eastAsia"/>
          <w:b/>
          <w:sz w:val="32"/>
          <w:szCs w:val="32"/>
        </w:rPr>
        <w:t>2008-2010</w:t>
      </w:r>
      <w:r w:rsidR="00E62CC0">
        <w:rPr>
          <w:rFonts w:ascii="仿宋" w:eastAsia="仿宋" w:hAnsi="仿宋" w:hint="eastAsia"/>
          <w:b/>
          <w:sz w:val="32"/>
          <w:szCs w:val="32"/>
        </w:rPr>
        <w:t>学年度</w:t>
      </w:r>
      <w:r w:rsidRPr="000F087E">
        <w:rPr>
          <w:rFonts w:ascii="仿宋" w:eastAsia="仿宋" w:hAnsi="仿宋" w:hint="eastAsia"/>
          <w:b/>
          <w:sz w:val="32"/>
          <w:szCs w:val="32"/>
        </w:rPr>
        <w:t>的需提供如下材料：</w:t>
      </w:r>
    </w:p>
    <w:p w:rsidR="00F377E2"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1.学籍证明：在校学习期间的证明，涉及姓名、性别、院系、在校学习的起止时间、学制、本科或研究生等，其中必须注明是（否）全日制在校学生。</w:t>
      </w:r>
    </w:p>
    <w:p w:rsidR="00411A0A" w:rsidRDefault="00F377E2" w:rsidP="00E759E7">
      <w:pPr>
        <w:spacing w:line="480" w:lineRule="exact"/>
        <w:ind w:firstLine="600"/>
        <w:rPr>
          <w:rFonts w:ascii="仿宋" w:eastAsia="仿宋" w:hAnsi="仿宋"/>
          <w:sz w:val="32"/>
          <w:szCs w:val="32"/>
        </w:rPr>
      </w:pPr>
      <w:r>
        <w:rPr>
          <w:rFonts w:ascii="仿宋" w:eastAsia="仿宋" w:hAnsi="仿宋" w:hint="eastAsia"/>
          <w:sz w:val="32"/>
          <w:szCs w:val="32"/>
        </w:rPr>
        <w:t>2</w:t>
      </w:r>
      <w:r w:rsidRPr="00411A0A">
        <w:rPr>
          <w:rFonts w:ascii="仿宋" w:eastAsia="仿宋" w:hAnsi="仿宋" w:hint="eastAsia"/>
          <w:sz w:val="32"/>
          <w:szCs w:val="32"/>
        </w:rPr>
        <w:t>学习成绩单：20</w:t>
      </w:r>
      <w:r>
        <w:rPr>
          <w:rFonts w:ascii="仿宋" w:eastAsia="仿宋" w:hAnsi="仿宋" w:hint="eastAsia"/>
          <w:sz w:val="32"/>
          <w:szCs w:val="32"/>
        </w:rPr>
        <w:t>08</w:t>
      </w:r>
      <w:r w:rsidRPr="00411A0A">
        <w:rPr>
          <w:rFonts w:ascii="仿宋" w:eastAsia="仿宋" w:hAnsi="仿宋" w:hint="eastAsia"/>
          <w:sz w:val="32"/>
          <w:szCs w:val="32"/>
        </w:rPr>
        <w:t>—201</w:t>
      </w:r>
      <w:r>
        <w:rPr>
          <w:rFonts w:ascii="仿宋" w:eastAsia="仿宋" w:hAnsi="仿宋" w:hint="eastAsia"/>
          <w:sz w:val="32"/>
          <w:szCs w:val="32"/>
        </w:rPr>
        <w:t>0各</w:t>
      </w:r>
      <w:r w:rsidRPr="00411A0A">
        <w:rPr>
          <w:rFonts w:ascii="仿宋" w:eastAsia="仿宋" w:hAnsi="仿宋" w:hint="eastAsia"/>
          <w:sz w:val="32"/>
          <w:szCs w:val="32"/>
        </w:rPr>
        <w:t>学年学习成绩单，需加盖校教务处公章。</w:t>
      </w:r>
    </w:p>
    <w:p w:rsidR="00F377E2" w:rsidRPr="00411A0A" w:rsidRDefault="00F377E2" w:rsidP="00F377E2">
      <w:pPr>
        <w:spacing w:line="480" w:lineRule="exact"/>
        <w:ind w:firstLineChars="150" w:firstLine="453"/>
        <w:rPr>
          <w:rFonts w:ascii="仿宋" w:eastAsia="仿宋" w:hAnsi="仿宋"/>
          <w:sz w:val="32"/>
          <w:szCs w:val="32"/>
        </w:rPr>
      </w:pPr>
      <w:r w:rsidRPr="00411A0A">
        <w:rPr>
          <w:rFonts w:ascii="仿宋" w:eastAsia="仿宋" w:hAnsi="仿宋" w:hint="eastAsia"/>
          <w:sz w:val="32"/>
          <w:szCs w:val="32"/>
        </w:rPr>
        <w:t>（注：已经毕业的只需提交毕业证、学位证复印件，不需提供成绩单和学籍证明。）</w:t>
      </w:r>
    </w:p>
    <w:p w:rsidR="00411A0A" w:rsidRPr="00411A0A" w:rsidRDefault="00F377E2" w:rsidP="00E759E7">
      <w:pPr>
        <w:spacing w:line="480" w:lineRule="exact"/>
        <w:ind w:firstLine="600"/>
        <w:rPr>
          <w:rFonts w:ascii="仿宋" w:eastAsia="仿宋" w:hAnsi="仿宋"/>
          <w:sz w:val="32"/>
          <w:szCs w:val="32"/>
        </w:rPr>
      </w:pPr>
      <w:r>
        <w:rPr>
          <w:rFonts w:ascii="仿宋" w:eastAsia="仿宋" w:hAnsi="仿宋" w:hint="eastAsia"/>
          <w:sz w:val="32"/>
          <w:szCs w:val="32"/>
        </w:rPr>
        <w:t>3</w:t>
      </w:r>
      <w:r w:rsidR="00411A0A" w:rsidRPr="00411A0A">
        <w:rPr>
          <w:rFonts w:ascii="仿宋" w:eastAsia="仿宋" w:hAnsi="仿宋" w:hint="eastAsia"/>
          <w:sz w:val="32"/>
          <w:szCs w:val="32"/>
        </w:rPr>
        <w:t>.学费发票：20</w:t>
      </w:r>
      <w:r w:rsidR="00737553">
        <w:rPr>
          <w:rFonts w:ascii="仿宋" w:eastAsia="仿宋" w:hAnsi="仿宋" w:hint="eastAsia"/>
          <w:sz w:val="32"/>
          <w:szCs w:val="32"/>
        </w:rPr>
        <w:t>0</w:t>
      </w:r>
      <w:r w:rsidR="00EB0288">
        <w:rPr>
          <w:rFonts w:ascii="仿宋" w:eastAsia="仿宋" w:hAnsi="仿宋" w:hint="eastAsia"/>
          <w:sz w:val="32"/>
          <w:szCs w:val="32"/>
        </w:rPr>
        <w:t>8</w:t>
      </w:r>
      <w:r w:rsidR="00411A0A" w:rsidRPr="00411A0A">
        <w:rPr>
          <w:rFonts w:ascii="仿宋" w:eastAsia="仿宋" w:hAnsi="仿宋" w:hint="eastAsia"/>
          <w:sz w:val="32"/>
          <w:szCs w:val="32"/>
        </w:rPr>
        <w:t>—20</w:t>
      </w:r>
      <w:r w:rsidR="005747C3">
        <w:rPr>
          <w:rFonts w:ascii="仿宋" w:eastAsia="仿宋" w:hAnsi="仿宋" w:hint="eastAsia"/>
          <w:sz w:val="32"/>
          <w:szCs w:val="32"/>
        </w:rPr>
        <w:t>10</w:t>
      </w:r>
      <w:r w:rsidR="00AD1C0A">
        <w:rPr>
          <w:rFonts w:ascii="仿宋" w:eastAsia="仿宋" w:hAnsi="仿宋" w:hint="eastAsia"/>
          <w:sz w:val="32"/>
          <w:szCs w:val="32"/>
        </w:rPr>
        <w:t>各</w:t>
      </w:r>
      <w:r w:rsidR="00411A0A" w:rsidRPr="00411A0A">
        <w:rPr>
          <w:rFonts w:ascii="仿宋" w:eastAsia="仿宋" w:hAnsi="仿宋" w:hint="eastAsia"/>
          <w:sz w:val="32"/>
          <w:szCs w:val="32"/>
        </w:rPr>
        <w:t>学年缴纳的学费发票。如学费发票丢失，则应向所在学校财务部门开具学费证明（注明</w:t>
      </w:r>
      <w:r w:rsidR="00925804">
        <w:rPr>
          <w:rFonts w:ascii="仿宋" w:eastAsia="仿宋" w:hAnsi="仿宋" w:hint="eastAsia"/>
          <w:sz w:val="32"/>
          <w:szCs w:val="32"/>
        </w:rPr>
        <w:t>是哪</w:t>
      </w:r>
      <w:r w:rsidR="00785972">
        <w:rPr>
          <w:rFonts w:ascii="仿宋" w:eastAsia="仿宋" w:hAnsi="仿宋" w:hint="eastAsia"/>
          <w:sz w:val="32"/>
          <w:szCs w:val="32"/>
        </w:rPr>
        <w:t>个</w:t>
      </w:r>
      <w:r w:rsidR="00411A0A" w:rsidRPr="00411A0A">
        <w:rPr>
          <w:rFonts w:ascii="仿宋" w:eastAsia="仿宋" w:hAnsi="仿宋" w:hint="eastAsia"/>
          <w:sz w:val="32"/>
          <w:szCs w:val="32"/>
        </w:rPr>
        <w:t>学年</w:t>
      </w:r>
      <w:r w:rsidR="00737553">
        <w:rPr>
          <w:rFonts w:ascii="仿宋" w:eastAsia="仿宋" w:hAnsi="仿宋" w:hint="eastAsia"/>
          <w:sz w:val="32"/>
          <w:szCs w:val="32"/>
        </w:rPr>
        <w:t>度</w:t>
      </w:r>
      <w:r w:rsidR="00411A0A" w:rsidRPr="00411A0A">
        <w:rPr>
          <w:rFonts w:ascii="仿宋" w:eastAsia="仿宋" w:hAnsi="仿宋" w:hint="eastAsia"/>
          <w:sz w:val="32"/>
          <w:szCs w:val="32"/>
        </w:rPr>
        <w:t>），并加盖学校财务部门公章。</w:t>
      </w:r>
    </w:p>
    <w:p w:rsidR="00411A0A" w:rsidRPr="00411A0A"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4.</w:t>
      </w:r>
      <w:r w:rsidR="005747C3" w:rsidRPr="005747C3">
        <w:rPr>
          <w:rFonts w:ascii="仿宋" w:eastAsia="仿宋" w:hAnsi="仿宋" w:hint="eastAsia"/>
          <w:sz w:val="32"/>
          <w:szCs w:val="32"/>
        </w:rPr>
        <w:t xml:space="preserve"> </w:t>
      </w:r>
      <w:r w:rsidR="003A6AD2">
        <w:rPr>
          <w:rFonts w:ascii="仿宋" w:eastAsia="仿宋" w:hAnsi="仿宋" w:hint="eastAsia"/>
          <w:sz w:val="32"/>
          <w:szCs w:val="32"/>
        </w:rPr>
        <w:t>2008-2010</w:t>
      </w:r>
      <w:r w:rsidR="005747C3">
        <w:rPr>
          <w:rFonts w:ascii="仿宋" w:eastAsia="仿宋" w:hAnsi="仿宋" w:hint="eastAsia"/>
          <w:sz w:val="32"/>
          <w:szCs w:val="32"/>
        </w:rPr>
        <w:t>学年度</w:t>
      </w:r>
      <w:r w:rsidRPr="00411A0A">
        <w:rPr>
          <w:rFonts w:ascii="仿宋" w:eastAsia="仿宋" w:hAnsi="仿宋" w:hint="eastAsia"/>
          <w:sz w:val="32"/>
          <w:szCs w:val="32"/>
        </w:rPr>
        <w:t>如不是全日制在校（读）学生，需到户口所在地街道或档案存放单位开具无固定收入证明。</w:t>
      </w:r>
    </w:p>
    <w:p w:rsidR="00411A0A" w:rsidRPr="00411A0A"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5.身份证正反面复印件一份（A4纸），背面填写</w:t>
      </w:r>
      <w:r w:rsidR="00AD1C0A">
        <w:rPr>
          <w:rFonts w:ascii="仿宋" w:eastAsia="仿宋" w:hAnsi="仿宋" w:hint="eastAsia"/>
          <w:sz w:val="32"/>
          <w:szCs w:val="32"/>
        </w:rPr>
        <w:t>退役时间、运动项目、</w:t>
      </w:r>
      <w:r w:rsidRPr="00411A0A">
        <w:rPr>
          <w:rFonts w:ascii="仿宋" w:eastAsia="仿宋" w:hAnsi="仿宋" w:hint="eastAsia"/>
          <w:sz w:val="32"/>
          <w:szCs w:val="32"/>
        </w:rPr>
        <w:t>通信地址及邮编，本人手机及固定电话。</w:t>
      </w:r>
    </w:p>
    <w:p w:rsidR="00411A0A" w:rsidRPr="00AD1C0A" w:rsidRDefault="00411A0A" w:rsidP="00E759E7">
      <w:pPr>
        <w:spacing w:line="480" w:lineRule="exact"/>
        <w:ind w:firstLine="600"/>
        <w:rPr>
          <w:rFonts w:ascii="黑体" w:eastAsia="黑体" w:hAnsi="黑体"/>
          <w:sz w:val="32"/>
          <w:szCs w:val="32"/>
        </w:rPr>
      </w:pPr>
      <w:r w:rsidRPr="00AD1C0A">
        <w:rPr>
          <w:rFonts w:ascii="黑体" w:eastAsia="黑体" w:hAnsi="黑体" w:hint="eastAsia"/>
          <w:sz w:val="32"/>
          <w:szCs w:val="32"/>
        </w:rPr>
        <w:lastRenderedPageBreak/>
        <w:t>五、报送材料时间</w:t>
      </w:r>
    </w:p>
    <w:p w:rsidR="00411A0A" w:rsidRPr="00411A0A"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201</w:t>
      </w:r>
      <w:r w:rsidR="006F29CC">
        <w:rPr>
          <w:rFonts w:ascii="仿宋" w:eastAsia="仿宋" w:hAnsi="仿宋" w:hint="eastAsia"/>
          <w:sz w:val="32"/>
          <w:szCs w:val="32"/>
        </w:rPr>
        <w:t>7</w:t>
      </w:r>
      <w:r w:rsidRPr="00411A0A">
        <w:rPr>
          <w:rFonts w:ascii="仿宋" w:eastAsia="仿宋" w:hAnsi="仿宋" w:hint="eastAsia"/>
          <w:sz w:val="32"/>
          <w:szCs w:val="32"/>
        </w:rPr>
        <w:t>年</w:t>
      </w:r>
      <w:r w:rsidR="00446206">
        <w:rPr>
          <w:rFonts w:ascii="仿宋" w:eastAsia="仿宋" w:hAnsi="仿宋" w:hint="eastAsia"/>
          <w:sz w:val="32"/>
          <w:szCs w:val="32"/>
        </w:rPr>
        <w:t>2</w:t>
      </w:r>
      <w:r w:rsidRPr="00411A0A">
        <w:rPr>
          <w:rFonts w:ascii="仿宋" w:eastAsia="仿宋" w:hAnsi="仿宋" w:hint="eastAsia"/>
          <w:sz w:val="32"/>
          <w:szCs w:val="32"/>
        </w:rPr>
        <w:t>月</w:t>
      </w:r>
      <w:r w:rsidR="004A3F51">
        <w:rPr>
          <w:rFonts w:ascii="仿宋" w:eastAsia="仿宋" w:hAnsi="仿宋" w:hint="eastAsia"/>
          <w:sz w:val="32"/>
          <w:szCs w:val="32"/>
        </w:rPr>
        <w:t>20</w:t>
      </w:r>
      <w:r w:rsidRPr="00411A0A">
        <w:rPr>
          <w:rFonts w:ascii="仿宋" w:eastAsia="仿宋" w:hAnsi="仿宋" w:hint="eastAsia"/>
          <w:sz w:val="32"/>
          <w:szCs w:val="32"/>
        </w:rPr>
        <w:t>日至</w:t>
      </w:r>
      <w:r w:rsidR="00446206">
        <w:rPr>
          <w:rFonts w:ascii="仿宋" w:eastAsia="仿宋" w:hAnsi="仿宋" w:hint="eastAsia"/>
          <w:sz w:val="32"/>
          <w:szCs w:val="32"/>
        </w:rPr>
        <w:t>2</w:t>
      </w:r>
      <w:r w:rsidRPr="00411A0A">
        <w:rPr>
          <w:rFonts w:ascii="仿宋" w:eastAsia="仿宋" w:hAnsi="仿宋" w:hint="eastAsia"/>
          <w:sz w:val="32"/>
          <w:szCs w:val="32"/>
        </w:rPr>
        <w:t>月</w:t>
      </w:r>
      <w:r w:rsidR="004A3F51">
        <w:rPr>
          <w:rFonts w:ascii="仿宋" w:eastAsia="仿宋" w:hAnsi="仿宋" w:hint="eastAsia"/>
          <w:sz w:val="32"/>
          <w:szCs w:val="32"/>
        </w:rPr>
        <w:t>24</w:t>
      </w:r>
      <w:r w:rsidRPr="00411A0A">
        <w:rPr>
          <w:rFonts w:ascii="仿宋" w:eastAsia="仿宋" w:hAnsi="仿宋" w:hint="eastAsia"/>
          <w:sz w:val="32"/>
          <w:szCs w:val="32"/>
        </w:rPr>
        <w:t>日，9：00至11：30，14：00至17：00</w:t>
      </w:r>
      <w:r w:rsidR="00B503DC">
        <w:rPr>
          <w:rFonts w:ascii="仿宋" w:eastAsia="仿宋" w:hAnsi="仿宋" w:hint="eastAsia"/>
          <w:sz w:val="32"/>
          <w:szCs w:val="32"/>
        </w:rPr>
        <w:t>，逾期不予办理。</w:t>
      </w:r>
    </w:p>
    <w:p w:rsidR="00411A0A" w:rsidRPr="00AD1C0A" w:rsidRDefault="00411A0A" w:rsidP="00E759E7">
      <w:pPr>
        <w:spacing w:line="480" w:lineRule="exact"/>
        <w:ind w:firstLine="600"/>
        <w:rPr>
          <w:rFonts w:ascii="黑体" w:eastAsia="黑体" w:hAnsi="黑体"/>
          <w:sz w:val="32"/>
          <w:szCs w:val="32"/>
        </w:rPr>
      </w:pPr>
      <w:r w:rsidRPr="00AD1C0A">
        <w:rPr>
          <w:rFonts w:ascii="黑体" w:eastAsia="黑体" w:hAnsi="黑体" w:hint="eastAsia"/>
          <w:sz w:val="32"/>
          <w:szCs w:val="32"/>
        </w:rPr>
        <w:t>六、申报地点</w:t>
      </w:r>
    </w:p>
    <w:p w:rsidR="00411A0A" w:rsidRPr="00411A0A"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北京市体育专业人员管理中心专业人员管理科（先农坛体育场院内御耕苑宾馆115号房间）</w:t>
      </w:r>
    </w:p>
    <w:p w:rsidR="00411A0A" w:rsidRPr="001831AC" w:rsidRDefault="00411A0A" w:rsidP="00E759E7">
      <w:pPr>
        <w:spacing w:line="480" w:lineRule="exact"/>
        <w:ind w:firstLine="600"/>
        <w:rPr>
          <w:rFonts w:ascii="黑体" w:eastAsia="黑体" w:hAnsi="黑体"/>
          <w:sz w:val="32"/>
          <w:szCs w:val="32"/>
        </w:rPr>
      </w:pPr>
      <w:r w:rsidRPr="001831AC">
        <w:rPr>
          <w:rFonts w:ascii="黑体" w:eastAsia="黑体" w:hAnsi="黑体" w:hint="eastAsia"/>
          <w:sz w:val="32"/>
          <w:szCs w:val="32"/>
        </w:rPr>
        <w:t>七、联系人及电话</w:t>
      </w:r>
    </w:p>
    <w:p w:rsidR="00411A0A" w:rsidRPr="00411A0A" w:rsidRDefault="00411A0A" w:rsidP="00E759E7">
      <w:pPr>
        <w:spacing w:line="480" w:lineRule="exact"/>
        <w:ind w:firstLine="600"/>
        <w:rPr>
          <w:rFonts w:ascii="仿宋" w:eastAsia="仿宋" w:hAnsi="仿宋"/>
          <w:sz w:val="32"/>
          <w:szCs w:val="32"/>
        </w:rPr>
      </w:pPr>
      <w:r w:rsidRPr="00411A0A">
        <w:rPr>
          <w:rFonts w:ascii="仿宋" w:eastAsia="仿宋" w:hAnsi="仿宋" w:hint="eastAsia"/>
          <w:sz w:val="32"/>
          <w:szCs w:val="32"/>
        </w:rPr>
        <w:t xml:space="preserve">金志伟  63032028    </w:t>
      </w:r>
    </w:p>
    <w:p w:rsidR="001831AC" w:rsidRDefault="00411A0A" w:rsidP="00E962EF">
      <w:pPr>
        <w:spacing w:line="500" w:lineRule="exact"/>
        <w:ind w:firstLine="600"/>
        <w:rPr>
          <w:rFonts w:ascii="仿宋" w:eastAsia="仿宋" w:hAnsi="仿宋"/>
          <w:sz w:val="32"/>
          <w:szCs w:val="32"/>
        </w:rPr>
      </w:pPr>
      <w:r w:rsidRPr="00411A0A">
        <w:rPr>
          <w:rFonts w:ascii="仿宋" w:eastAsia="仿宋" w:hAnsi="仿宋" w:hint="eastAsia"/>
          <w:sz w:val="32"/>
          <w:szCs w:val="32"/>
        </w:rPr>
        <w:t>  </w:t>
      </w:r>
    </w:p>
    <w:p w:rsidR="004B0CE1" w:rsidRDefault="00333BBA" w:rsidP="00BF38A8">
      <w:pPr>
        <w:spacing w:line="500" w:lineRule="exact"/>
        <w:ind w:firstLine="600"/>
        <w:rPr>
          <w:rFonts w:ascii="仿宋" w:eastAsia="仿宋" w:hAnsi="仿宋"/>
          <w:sz w:val="32"/>
          <w:szCs w:val="32"/>
        </w:rPr>
      </w:pPr>
      <w:r>
        <w:rPr>
          <w:rFonts w:ascii="仿宋" w:eastAsia="仿宋" w:hAnsi="仿宋" w:hint="eastAsia"/>
          <w:sz w:val="32"/>
          <w:szCs w:val="32"/>
        </w:rPr>
        <w:t>附件：</w:t>
      </w:r>
      <w:r w:rsidR="00D824E1">
        <w:rPr>
          <w:rFonts w:ascii="仿宋" w:eastAsia="仿宋" w:hAnsi="仿宋" w:hint="eastAsia"/>
          <w:sz w:val="32"/>
          <w:szCs w:val="32"/>
        </w:rPr>
        <w:t>2004年-2007年</w:t>
      </w:r>
      <w:r w:rsidR="00E1330C">
        <w:rPr>
          <w:rFonts w:ascii="仿宋" w:eastAsia="仿宋" w:hAnsi="仿宋" w:hint="eastAsia"/>
          <w:sz w:val="32"/>
          <w:szCs w:val="32"/>
        </w:rPr>
        <w:t>退役</w:t>
      </w:r>
      <w:r w:rsidR="00743429">
        <w:rPr>
          <w:rFonts w:ascii="仿宋" w:eastAsia="仿宋" w:hAnsi="仿宋" w:hint="eastAsia"/>
          <w:sz w:val="32"/>
          <w:szCs w:val="32"/>
        </w:rPr>
        <w:t>非京籍协议运动员</w:t>
      </w:r>
      <w:r>
        <w:rPr>
          <w:rFonts w:ascii="仿宋" w:eastAsia="仿宋" w:hAnsi="仿宋" w:hint="eastAsia"/>
          <w:sz w:val="32"/>
          <w:szCs w:val="32"/>
        </w:rPr>
        <w:t>助学金申请表</w:t>
      </w:r>
    </w:p>
    <w:p w:rsidR="00333BBA" w:rsidRDefault="00333BBA" w:rsidP="00E962EF">
      <w:pPr>
        <w:spacing w:line="500" w:lineRule="exact"/>
        <w:ind w:firstLine="600"/>
        <w:rPr>
          <w:rFonts w:ascii="仿宋" w:eastAsia="仿宋" w:hAnsi="仿宋"/>
          <w:sz w:val="32"/>
          <w:szCs w:val="32"/>
        </w:rPr>
      </w:pPr>
    </w:p>
    <w:p w:rsidR="00333BBA" w:rsidRDefault="00333BBA" w:rsidP="00E962EF">
      <w:pPr>
        <w:spacing w:line="500" w:lineRule="exact"/>
        <w:ind w:firstLine="600"/>
        <w:rPr>
          <w:rFonts w:ascii="仿宋" w:eastAsia="仿宋" w:hAnsi="仿宋"/>
          <w:sz w:val="32"/>
          <w:szCs w:val="32"/>
        </w:rPr>
      </w:pPr>
    </w:p>
    <w:p w:rsidR="004B0CE1" w:rsidRDefault="004B0CE1" w:rsidP="00E962EF">
      <w:pPr>
        <w:spacing w:line="500" w:lineRule="exact"/>
        <w:ind w:firstLine="600"/>
        <w:rPr>
          <w:rFonts w:ascii="仿宋" w:eastAsia="仿宋" w:hAnsi="仿宋"/>
          <w:sz w:val="32"/>
          <w:szCs w:val="32"/>
        </w:rPr>
      </w:pPr>
    </w:p>
    <w:p w:rsidR="00411A0A" w:rsidRPr="00411A0A" w:rsidRDefault="00AD1C0A" w:rsidP="00E962EF">
      <w:pPr>
        <w:spacing w:line="500" w:lineRule="exact"/>
        <w:ind w:firstLine="600"/>
        <w:rPr>
          <w:rFonts w:ascii="仿宋" w:eastAsia="仿宋" w:hAnsi="仿宋"/>
          <w:sz w:val="32"/>
          <w:szCs w:val="32"/>
        </w:rPr>
      </w:pPr>
      <w:r>
        <w:rPr>
          <w:rFonts w:ascii="仿宋" w:eastAsia="仿宋" w:hAnsi="仿宋" w:hint="eastAsia"/>
          <w:sz w:val="32"/>
          <w:szCs w:val="32"/>
        </w:rPr>
        <w:t xml:space="preserve">　　　　　　　</w:t>
      </w:r>
      <w:r w:rsidR="00411A0A" w:rsidRPr="00411A0A">
        <w:rPr>
          <w:rFonts w:ascii="仿宋" w:eastAsia="仿宋" w:hAnsi="仿宋" w:hint="eastAsia"/>
          <w:sz w:val="32"/>
          <w:szCs w:val="32"/>
        </w:rPr>
        <w:t xml:space="preserve">　　　　　北京市体育专业人员管理中心</w:t>
      </w:r>
    </w:p>
    <w:p w:rsidR="00E962EF" w:rsidRDefault="00AD1C0A" w:rsidP="005747C3">
      <w:pPr>
        <w:spacing w:line="500" w:lineRule="exact"/>
        <w:ind w:firstLine="600"/>
        <w:rPr>
          <w:rFonts w:ascii="仿宋" w:eastAsia="仿宋" w:hAnsi="仿宋"/>
          <w:sz w:val="32"/>
          <w:szCs w:val="32"/>
        </w:rPr>
      </w:pPr>
      <w:r>
        <w:rPr>
          <w:rFonts w:ascii="仿宋" w:eastAsia="仿宋" w:hAnsi="仿宋" w:hint="eastAsia"/>
          <w:sz w:val="32"/>
          <w:szCs w:val="32"/>
        </w:rPr>
        <w:t xml:space="preserve">　　　</w:t>
      </w:r>
      <w:r w:rsidR="00411A0A" w:rsidRPr="00411A0A">
        <w:rPr>
          <w:rFonts w:ascii="仿宋" w:eastAsia="仿宋" w:hAnsi="仿宋" w:hint="eastAsia"/>
          <w:sz w:val="32"/>
          <w:szCs w:val="32"/>
        </w:rPr>
        <w:t xml:space="preserve">　　　　　　　　　　　  201</w:t>
      </w:r>
      <w:r w:rsidR="008630CA">
        <w:rPr>
          <w:rFonts w:ascii="仿宋" w:eastAsia="仿宋" w:hAnsi="仿宋" w:hint="eastAsia"/>
          <w:sz w:val="32"/>
          <w:szCs w:val="32"/>
        </w:rPr>
        <w:t>7</w:t>
      </w:r>
      <w:r w:rsidR="00411A0A" w:rsidRPr="00411A0A">
        <w:rPr>
          <w:rFonts w:ascii="仿宋" w:eastAsia="仿宋" w:hAnsi="仿宋" w:hint="eastAsia"/>
          <w:sz w:val="32"/>
          <w:szCs w:val="32"/>
        </w:rPr>
        <w:t>年</w:t>
      </w:r>
      <w:r w:rsidR="008630CA">
        <w:rPr>
          <w:rFonts w:ascii="仿宋" w:eastAsia="仿宋" w:hAnsi="仿宋" w:hint="eastAsia"/>
          <w:sz w:val="32"/>
          <w:szCs w:val="32"/>
        </w:rPr>
        <w:t>1</w:t>
      </w:r>
      <w:r w:rsidR="00411A0A" w:rsidRPr="00411A0A">
        <w:rPr>
          <w:rFonts w:ascii="仿宋" w:eastAsia="仿宋" w:hAnsi="仿宋" w:hint="eastAsia"/>
          <w:sz w:val="32"/>
          <w:szCs w:val="32"/>
        </w:rPr>
        <w:t>月</w:t>
      </w:r>
      <w:r w:rsidR="005747C3">
        <w:rPr>
          <w:rFonts w:ascii="仿宋" w:eastAsia="仿宋" w:hAnsi="仿宋" w:hint="eastAsia"/>
          <w:sz w:val="32"/>
          <w:szCs w:val="32"/>
        </w:rPr>
        <w:t>2</w:t>
      </w:r>
      <w:r w:rsidR="003C1AE2">
        <w:rPr>
          <w:rFonts w:ascii="仿宋" w:eastAsia="仿宋" w:hAnsi="仿宋" w:hint="eastAsia"/>
          <w:sz w:val="32"/>
          <w:szCs w:val="32"/>
        </w:rPr>
        <w:t>5</w:t>
      </w:r>
      <w:r w:rsidR="00411A0A" w:rsidRPr="00411A0A">
        <w:rPr>
          <w:rFonts w:ascii="仿宋" w:eastAsia="仿宋" w:hAnsi="仿宋" w:hint="eastAsia"/>
          <w:sz w:val="32"/>
          <w:szCs w:val="32"/>
        </w:rPr>
        <w:t>日</w:t>
      </w:r>
    </w:p>
    <w:p w:rsidR="00396486" w:rsidRDefault="00396486" w:rsidP="005747C3">
      <w:pPr>
        <w:spacing w:line="500" w:lineRule="exact"/>
        <w:ind w:firstLine="600"/>
        <w:rPr>
          <w:rFonts w:ascii="仿宋" w:eastAsia="仿宋" w:hAnsi="仿宋"/>
          <w:sz w:val="32"/>
          <w:szCs w:val="32"/>
        </w:rPr>
      </w:pPr>
    </w:p>
    <w:p w:rsidR="00396486" w:rsidRDefault="00396486" w:rsidP="005747C3">
      <w:pPr>
        <w:spacing w:line="500" w:lineRule="exact"/>
        <w:ind w:firstLine="600"/>
        <w:rPr>
          <w:rFonts w:ascii="仿宋" w:eastAsia="仿宋" w:hAnsi="仿宋"/>
          <w:sz w:val="32"/>
          <w:szCs w:val="32"/>
        </w:rPr>
      </w:pPr>
    </w:p>
    <w:p w:rsidR="00396486" w:rsidRDefault="00396486" w:rsidP="005747C3">
      <w:pPr>
        <w:spacing w:line="500" w:lineRule="exact"/>
        <w:ind w:firstLine="600"/>
        <w:rPr>
          <w:rFonts w:ascii="仿宋" w:eastAsia="仿宋" w:hAnsi="仿宋"/>
          <w:sz w:val="32"/>
          <w:szCs w:val="32"/>
        </w:rPr>
      </w:pPr>
    </w:p>
    <w:p w:rsidR="00396486" w:rsidRDefault="00396486" w:rsidP="005747C3">
      <w:pPr>
        <w:spacing w:line="500" w:lineRule="exact"/>
        <w:ind w:firstLine="600"/>
        <w:rPr>
          <w:rFonts w:ascii="仿宋" w:eastAsia="仿宋" w:hAnsi="仿宋"/>
          <w:sz w:val="32"/>
          <w:szCs w:val="32"/>
        </w:rPr>
      </w:pPr>
    </w:p>
    <w:p w:rsidR="00396486" w:rsidRDefault="00396486" w:rsidP="005747C3">
      <w:pPr>
        <w:spacing w:line="500" w:lineRule="exact"/>
        <w:ind w:firstLine="600"/>
        <w:rPr>
          <w:rFonts w:ascii="仿宋" w:eastAsia="仿宋" w:hAnsi="仿宋"/>
          <w:sz w:val="32"/>
          <w:szCs w:val="32"/>
        </w:rPr>
      </w:pPr>
    </w:p>
    <w:p w:rsidR="00396486" w:rsidRDefault="00396486" w:rsidP="005747C3">
      <w:pPr>
        <w:spacing w:line="500" w:lineRule="exact"/>
        <w:ind w:firstLine="600"/>
        <w:rPr>
          <w:rFonts w:ascii="仿宋" w:eastAsia="仿宋" w:hAnsi="仿宋" w:hint="eastAsia"/>
          <w:sz w:val="32"/>
          <w:szCs w:val="32"/>
        </w:rPr>
      </w:pPr>
    </w:p>
    <w:p w:rsidR="00BF38A8" w:rsidRDefault="00BF38A8" w:rsidP="005747C3">
      <w:pPr>
        <w:spacing w:line="500" w:lineRule="exact"/>
        <w:ind w:firstLine="600"/>
        <w:rPr>
          <w:rFonts w:ascii="仿宋" w:eastAsia="仿宋" w:hAnsi="仿宋" w:hint="eastAsia"/>
          <w:sz w:val="32"/>
          <w:szCs w:val="32"/>
        </w:rPr>
      </w:pPr>
    </w:p>
    <w:p w:rsidR="00BF38A8" w:rsidRDefault="00BF38A8" w:rsidP="005747C3">
      <w:pPr>
        <w:spacing w:line="500" w:lineRule="exact"/>
        <w:ind w:firstLine="600"/>
        <w:rPr>
          <w:rFonts w:ascii="仿宋" w:eastAsia="仿宋" w:hAnsi="仿宋" w:hint="eastAsia"/>
          <w:sz w:val="32"/>
          <w:szCs w:val="32"/>
        </w:rPr>
      </w:pPr>
    </w:p>
    <w:p w:rsidR="00BF38A8" w:rsidRDefault="00BF38A8" w:rsidP="005747C3">
      <w:pPr>
        <w:spacing w:line="500" w:lineRule="exact"/>
        <w:ind w:firstLine="600"/>
        <w:rPr>
          <w:rFonts w:ascii="仿宋" w:eastAsia="仿宋" w:hAnsi="仿宋" w:hint="eastAsia"/>
          <w:sz w:val="32"/>
          <w:szCs w:val="32"/>
        </w:rPr>
      </w:pPr>
    </w:p>
    <w:p w:rsidR="0042080A" w:rsidRDefault="0042080A" w:rsidP="005747C3">
      <w:pPr>
        <w:spacing w:line="500" w:lineRule="exact"/>
        <w:ind w:firstLine="600"/>
        <w:rPr>
          <w:rFonts w:ascii="仿宋" w:eastAsia="仿宋" w:hAnsi="仿宋"/>
          <w:sz w:val="32"/>
          <w:szCs w:val="32"/>
        </w:rPr>
      </w:pPr>
    </w:p>
    <w:p w:rsidR="00396486" w:rsidRDefault="00396486" w:rsidP="00396486">
      <w:pPr>
        <w:spacing w:line="500" w:lineRule="exact"/>
        <w:jc w:val="left"/>
        <w:rPr>
          <w:rFonts w:ascii="仿宋" w:eastAsia="仿宋" w:hAnsi="仿宋"/>
          <w:sz w:val="32"/>
          <w:szCs w:val="32"/>
        </w:rPr>
      </w:pPr>
      <w:r>
        <w:rPr>
          <w:rFonts w:ascii="仿宋" w:eastAsia="仿宋" w:hAnsi="仿宋" w:hint="eastAsia"/>
          <w:sz w:val="32"/>
          <w:szCs w:val="32"/>
        </w:rPr>
        <w:lastRenderedPageBreak/>
        <w:t>附件</w:t>
      </w:r>
    </w:p>
    <w:p w:rsidR="00396486" w:rsidRDefault="00396486" w:rsidP="00396486">
      <w:pPr>
        <w:spacing w:line="500" w:lineRule="exact"/>
        <w:jc w:val="left"/>
        <w:rPr>
          <w:rFonts w:ascii="仿宋" w:eastAsia="仿宋" w:hAnsi="仿宋"/>
          <w:sz w:val="32"/>
          <w:szCs w:val="32"/>
        </w:rPr>
      </w:pPr>
    </w:p>
    <w:p w:rsidR="00396486" w:rsidRDefault="00D824E1" w:rsidP="00396486">
      <w:pPr>
        <w:spacing w:line="5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2004年-2007年</w:t>
      </w:r>
      <w:r w:rsidR="00396486" w:rsidRPr="00396486">
        <w:rPr>
          <w:rFonts w:ascii="方正小标宋简体" w:eastAsia="方正小标宋简体" w:hAnsi="仿宋" w:hint="eastAsia"/>
          <w:sz w:val="36"/>
          <w:szCs w:val="36"/>
        </w:rPr>
        <w:t>退役</w:t>
      </w:r>
      <w:r w:rsidR="00743429">
        <w:rPr>
          <w:rFonts w:ascii="方正小标宋简体" w:eastAsia="方正小标宋简体" w:hAnsi="仿宋" w:hint="eastAsia"/>
          <w:sz w:val="36"/>
          <w:szCs w:val="36"/>
        </w:rPr>
        <w:t>非京籍协议</w:t>
      </w:r>
      <w:r w:rsidR="00396486" w:rsidRPr="00396486">
        <w:rPr>
          <w:rFonts w:ascii="方正小标宋简体" w:eastAsia="方正小标宋简体" w:hAnsi="仿宋" w:hint="eastAsia"/>
          <w:sz w:val="36"/>
          <w:szCs w:val="36"/>
        </w:rPr>
        <w:t>运动员助学金申请表</w:t>
      </w:r>
    </w:p>
    <w:p w:rsidR="00396486" w:rsidRDefault="00396486" w:rsidP="00396486">
      <w:pPr>
        <w:spacing w:line="500" w:lineRule="exact"/>
        <w:jc w:val="center"/>
        <w:rPr>
          <w:rFonts w:ascii="方正小标宋简体" w:eastAsia="方正小标宋简体" w:hAnsi="仿宋"/>
          <w:sz w:val="36"/>
          <w:szCs w:val="36"/>
        </w:rPr>
      </w:pPr>
    </w:p>
    <w:tbl>
      <w:tblPr>
        <w:tblStyle w:val="a9"/>
        <w:tblW w:w="9639" w:type="dxa"/>
        <w:tblInd w:w="-345" w:type="dxa"/>
        <w:tblLook w:val="04A0"/>
      </w:tblPr>
      <w:tblGrid>
        <w:gridCol w:w="1560"/>
        <w:gridCol w:w="1275"/>
        <w:gridCol w:w="1134"/>
        <w:gridCol w:w="993"/>
        <w:gridCol w:w="1445"/>
        <w:gridCol w:w="1276"/>
        <w:gridCol w:w="1956"/>
      </w:tblGrid>
      <w:tr w:rsidR="00396486" w:rsidTr="003C1AE2">
        <w:tc>
          <w:tcPr>
            <w:tcW w:w="1560" w:type="dxa"/>
            <w:vAlign w:val="center"/>
          </w:tcPr>
          <w:p w:rsidR="00396486" w:rsidRPr="00396486" w:rsidRDefault="00396486" w:rsidP="00396486">
            <w:pPr>
              <w:spacing w:line="500" w:lineRule="exact"/>
              <w:jc w:val="center"/>
              <w:rPr>
                <w:rFonts w:ascii="仿宋_GB2312" w:eastAsia="仿宋_GB2312" w:hAnsi="黑体"/>
                <w:sz w:val="30"/>
                <w:szCs w:val="30"/>
              </w:rPr>
            </w:pPr>
            <w:r w:rsidRPr="00396486">
              <w:rPr>
                <w:rFonts w:ascii="仿宋_GB2312" w:eastAsia="仿宋_GB2312" w:hAnsi="黑体" w:hint="eastAsia"/>
                <w:sz w:val="30"/>
                <w:szCs w:val="30"/>
              </w:rPr>
              <w:t>姓名</w:t>
            </w:r>
          </w:p>
        </w:tc>
        <w:tc>
          <w:tcPr>
            <w:tcW w:w="1275" w:type="dxa"/>
            <w:vAlign w:val="center"/>
          </w:tcPr>
          <w:p w:rsidR="00396486" w:rsidRPr="00396486" w:rsidRDefault="00396486" w:rsidP="00396486">
            <w:pPr>
              <w:spacing w:line="500" w:lineRule="exact"/>
              <w:jc w:val="center"/>
              <w:rPr>
                <w:rFonts w:ascii="仿宋_GB2312" w:eastAsia="仿宋_GB2312" w:hAnsi="黑体"/>
                <w:sz w:val="30"/>
                <w:szCs w:val="30"/>
              </w:rPr>
            </w:pPr>
          </w:p>
        </w:tc>
        <w:tc>
          <w:tcPr>
            <w:tcW w:w="1134" w:type="dxa"/>
            <w:vAlign w:val="center"/>
          </w:tcPr>
          <w:p w:rsidR="00396486" w:rsidRPr="00396486" w:rsidRDefault="00396486" w:rsidP="00396486">
            <w:pPr>
              <w:spacing w:line="500" w:lineRule="exact"/>
              <w:jc w:val="center"/>
              <w:rPr>
                <w:rFonts w:ascii="仿宋_GB2312" w:eastAsia="仿宋_GB2312" w:hAnsi="黑体"/>
                <w:sz w:val="30"/>
                <w:szCs w:val="30"/>
              </w:rPr>
            </w:pPr>
            <w:r w:rsidRPr="00396486">
              <w:rPr>
                <w:rFonts w:ascii="仿宋_GB2312" w:eastAsia="仿宋_GB2312" w:hAnsi="黑体" w:hint="eastAsia"/>
                <w:sz w:val="30"/>
                <w:szCs w:val="30"/>
              </w:rPr>
              <w:t>性别</w:t>
            </w:r>
          </w:p>
        </w:tc>
        <w:tc>
          <w:tcPr>
            <w:tcW w:w="993" w:type="dxa"/>
            <w:vAlign w:val="center"/>
          </w:tcPr>
          <w:p w:rsidR="00396486" w:rsidRPr="00396486" w:rsidRDefault="00396486" w:rsidP="00396486">
            <w:pPr>
              <w:spacing w:line="500" w:lineRule="exact"/>
              <w:jc w:val="center"/>
              <w:rPr>
                <w:rFonts w:ascii="仿宋_GB2312" w:eastAsia="仿宋_GB2312" w:hAnsi="黑体"/>
                <w:sz w:val="30"/>
                <w:szCs w:val="30"/>
              </w:rPr>
            </w:pPr>
          </w:p>
        </w:tc>
        <w:tc>
          <w:tcPr>
            <w:tcW w:w="1445" w:type="dxa"/>
            <w:vAlign w:val="center"/>
          </w:tcPr>
          <w:p w:rsidR="00396486" w:rsidRPr="00396486" w:rsidRDefault="00396486" w:rsidP="00396486">
            <w:pPr>
              <w:spacing w:line="500" w:lineRule="exact"/>
              <w:jc w:val="center"/>
              <w:rPr>
                <w:rFonts w:ascii="仿宋_GB2312" w:eastAsia="仿宋_GB2312" w:hAnsi="黑体"/>
                <w:sz w:val="30"/>
                <w:szCs w:val="30"/>
              </w:rPr>
            </w:pPr>
            <w:r w:rsidRPr="00396486">
              <w:rPr>
                <w:rFonts w:ascii="仿宋_GB2312" w:eastAsia="仿宋_GB2312" w:hAnsi="黑体" w:hint="eastAsia"/>
                <w:sz w:val="30"/>
                <w:szCs w:val="30"/>
              </w:rPr>
              <w:t>出生</w:t>
            </w:r>
          </w:p>
          <w:p w:rsidR="00396486" w:rsidRPr="00396486" w:rsidRDefault="00396486" w:rsidP="00396486">
            <w:pPr>
              <w:spacing w:line="500" w:lineRule="exact"/>
              <w:jc w:val="center"/>
              <w:rPr>
                <w:rFonts w:ascii="仿宋_GB2312" w:eastAsia="仿宋_GB2312" w:hAnsi="黑体"/>
                <w:sz w:val="30"/>
                <w:szCs w:val="30"/>
              </w:rPr>
            </w:pPr>
            <w:r w:rsidRPr="00396486">
              <w:rPr>
                <w:rFonts w:ascii="仿宋_GB2312" w:eastAsia="仿宋_GB2312" w:hAnsi="黑体" w:hint="eastAsia"/>
                <w:sz w:val="30"/>
                <w:szCs w:val="30"/>
              </w:rPr>
              <w:t>年月</w:t>
            </w:r>
          </w:p>
        </w:tc>
        <w:tc>
          <w:tcPr>
            <w:tcW w:w="1276" w:type="dxa"/>
            <w:vAlign w:val="center"/>
          </w:tcPr>
          <w:p w:rsidR="00396486" w:rsidRPr="00396486" w:rsidRDefault="00396486" w:rsidP="00396486">
            <w:pPr>
              <w:spacing w:line="500" w:lineRule="exact"/>
              <w:jc w:val="center"/>
              <w:rPr>
                <w:rFonts w:ascii="仿宋_GB2312" w:eastAsia="仿宋_GB2312" w:hAnsi="黑体"/>
                <w:sz w:val="30"/>
                <w:szCs w:val="30"/>
              </w:rPr>
            </w:pPr>
          </w:p>
        </w:tc>
        <w:tc>
          <w:tcPr>
            <w:tcW w:w="1956" w:type="dxa"/>
            <w:vMerge w:val="restart"/>
            <w:vAlign w:val="center"/>
          </w:tcPr>
          <w:p w:rsid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照</w:t>
            </w:r>
          </w:p>
          <w:p w:rsidR="00396486" w:rsidRDefault="00396486" w:rsidP="00396486">
            <w:pPr>
              <w:spacing w:line="500" w:lineRule="exact"/>
              <w:jc w:val="center"/>
              <w:rPr>
                <w:rFonts w:ascii="仿宋_GB2312" w:eastAsia="仿宋_GB2312" w:hAnsi="黑体"/>
                <w:sz w:val="30"/>
                <w:szCs w:val="30"/>
              </w:rPr>
            </w:pPr>
          </w:p>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片</w:t>
            </w:r>
          </w:p>
        </w:tc>
      </w:tr>
      <w:tr w:rsidR="00396486" w:rsidTr="003C1AE2">
        <w:tc>
          <w:tcPr>
            <w:tcW w:w="1560" w:type="dxa"/>
            <w:vAlign w:val="center"/>
          </w:tcPr>
          <w:p w:rsidR="00396486" w:rsidRPr="00396486" w:rsidRDefault="00396486" w:rsidP="00396486">
            <w:pPr>
              <w:spacing w:line="500" w:lineRule="exact"/>
              <w:jc w:val="center"/>
              <w:rPr>
                <w:rFonts w:ascii="仿宋_GB2312" w:eastAsia="仿宋_GB2312" w:hAnsi="黑体"/>
                <w:sz w:val="30"/>
                <w:szCs w:val="30"/>
              </w:rPr>
            </w:pPr>
            <w:r w:rsidRPr="00396486">
              <w:rPr>
                <w:rFonts w:ascii="仿宋_GB2312" w:eastAsia="仿宋_GB2312" w:hAnsi="黑体" w:hint="eastAsia"/>
                <w:sz w:val="30"/>
                <w:szCs w:val="30"/>
              </w:rPr>
              <w:t>民族</w:t>
            </w:r>
          </w:p>
        </w:tc>
        <w:tc>
          <w:tcPr>
            <w:tcW w:w="1275" w:type="dxa"/>
            <w:vAlign w:val="center"/>
          </w:tcPr>
          <w:p w:rsidR="00396486" w:rsidRPr="00396486" w:rsidRDefault="00396486" w:rsidP="00396486">
            <w:pPr>
              <w:spacing w:line="500" w:lineRule="exact"/>
              <w:jc w:val="center"/>
              <w:rPr>
                <w:rFonts w:ascii="仿宋_GB2312" w:eastAsia="仿宋_GB2312" w:hAnsi="黑体"/>
                <w:sz w:val="30"/>
                <w:szCs w:val="30"/>
              </w:rPr>
            </w:pPr>
          </w:p>
        </w:tc>
        <w:tc>
          <w:tcPr>
            <w:tcW w:w="1134" w:type="dxa"/>
            <w:vAlign w:val="center"/>
          </w:tcPr>
          <w:p w:rsidR="00396486" w:rsidRPr="00396486" w:rsidRDefault="00396486" w:rsidP="00396486">
            <w:pPr>
              <w:spacing w:line="500" w:lineRule="exact"/>
              <w:jc w:val="center"/>
              <w:rPr>
                <w:rFonts w:ascii="仿宋_GB2312" w:eastAsia="仿宋_GB2312" w:hAnsi="黑体"/>
                <w:sz w:val="30"/>
                <w:szCs w:val="30"/>
              </w:rPr>
            </w:pPr>
            <w:r w:rsidRPr="00396486">
              <w:rPr>
                <w:rFonts w:ascii="仿宋_GB2312" w:eastAsia="仿宋_GB2312" w:hAnsi="黑体" w:hint="eastAsia"/>
                <w:sz w:val="30"/>
                <w:szCs w:val="30"/>
              </w:rPr>
              <w:t>运动</w:t>
            </w:r>
          </w:p>
          <w:p w:rsidR="00396486" w:rsidRPr="00396486" w:rsidRDefault="00396486" w:rsidP="00396486">
            <w:pPr>
              <w:spacing w:line="500" w:lineRule="exact"/>
              <w:jc w:val="center"/>
              <w:rPr>
                <w:rFonts w:ascii="仿宋_GB2312" w:eastAsia="仿宋_GB2312" w:hAnsi="黑体"/>
                <w:sz w:val="30"/>
                <w:szCs w:val="30"/>
              </w:rPr>
            </w:pPr>
            <w:r w:rsidRPr="00396486">
              <w:rPr>
                <w:rFonts w:ascii="仿宋_GB2312" w:eastAsia="仿宋_GB2312" w:hAnsi="黑体" w:hint="eastAsia"/>
                <w:sz w:val="30"/>
                <w:szCs w:val="30"/>
              </w:rPr>
              <w:t>项目</w:t>
            </w:r>
          </w:p>
        </w:tc>
        <w:tc>
          <w:tcPr>
            <w:tcW w:w="993" w:type="dxa"/>
            <w:vAlign w:val="center"/>
          </w:tcPr>
          <w:p w:rsidR="00396486" w:rsidRPr="00396486" w:rsidRDefault="00396486" w:rsidP="00396486">
            <w:pPr>
              <w:spacing w:line="500" w:lineRule="exact"/>
              <w:jc w:val="center"/>
              <w:rPr>
                <w:rFonts w:ascii="仿宋_GB2312" w:eastAsia="仿宋_GB2312" w:hAnsi="黑体"/>
                <w:sz w:val="30"/>
                <w:szCs w:val="30"/>
              </w:rPr>
            </w:pPr>
          </w:p>
        </w:tc>
        <w:tc>
          <w:tcPr>
            <w:tcW w:w="1445" w:type="dxa"/>
            <w:vAlign w:val="center"/>
          </w:tcPr>
          <w:p w:rsid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个人联</w:t>
            </w:r>
          </w:p>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系电话</w:t>
            </w:r>
          </w:p>
        </w:tc>
        <w:tc>
          <w:tcPr>
            <w:tcW w:w="1276" w:type="dxa"/>
            <w:vAlign w:val="center"/>
          </w:tcPr>
          <w:p w:rsidR="00396486" w:rsidRPr="00396486" w:rsidRDefault="00396486" w:rsidP="00396486">
            <w:pPr>
              <w:spacing w:line="500" w:lineRule="exact"/>
              <w:jc w:val="center"/>
              <w:rPr>
                <w:rFonts w:ascii="仿宋_GB2312" w:eastAsia="仿宋_GB2312" w:hAnsi="黑体"/>
                <w:sz w:val="30"/>
                <w:szCs w:val="30"/>
              </w:rPr>
            </w:pPr>
          </w:p>
        </w:tc>
        <w:tc>
          <w:tcPr>
            <w:tcW w:w="1956" w:type="dxa"/>
            <w:vMerge/>
            <w:vAlign w:val="center"/>
          </w:tcPr>
          <w:p w:rsidR="00396486" w:rsidRPr="00396486" w:rsidRDefault="00396486" w:rsidP="00396486">
            <w:pPr>
              <w:spacing w:line="500" w:lineRule="exact"/>
              <w:jc w:val="center"/>
              <w:rPr>
                <w:rFonts w:ascii="仿宋_GB2312" w:eastAsia="仿宋_GB2312" w:hAnsi="黑体"/>
                <w:sz w:val="30"/>
                <w:szCs w:val="30"/>
              </w:rPr>
            </w:pPr>
          </w:p>
        </w:tc>
      </w:tr>
      <w:tr w:rsidR="00396486" w:rsidTr="003C1AE2">
        <w:trPr>
          <w:trHeight w:val="655"/>
        </w:trPr>
        <w:tc>
          <w:tcPr>
            <w:tcW w:w="1560" w:type="dxa"/>
            <w:vAlign w:val="center"/>
          </w:tcPr>
          <w:p w:rsidR="00396486" w:rsidRPr="00396486" w:rsidRDefault="00396486" w:rsidP="00396486">
            <w:pPr>
              <w:spacing w:line="500" w:lineRule="exact"/>
              <w:jc w:val="center"/>
              <w:rPr>
                <w:rFonts w:ascii="仿宋_GB2312" w:eastAsia="仿宋_GB2312" w:hAnsi="黑体"/>
                <w:sz w:val="30"/>
                <w:szCs w:val="30"/>
              </w:rPr>
            </w:pPr>
            <w:r w:rsidRPr="00396486">
              <w:rPr>
                <w:rFonts w:ascii="仿宋_GB2312" w:eastAsia="仿宋_GB2312" w:hAnsi="黑体" w:hint="eastAsia"/>
                <w:sz w:val="30"/>
                <w:szCs w:val="30"/>
              </w:rPr>
              <w:t>退役时间</w:t>
            </w:r>
          </w:p>
        </w:tc>
        <w:tc>
          <w:tcPr>
            <w:tcW w:w="3402" w:type="dxa"/>
            <w:gridSpan w:val="3"/>
            <w:vAlign w:val="center"/>
          </w:tcPr>
          <w:p w:rsidR="00396486" w:rsidRPr="00396486" w:rsidRDefault="00396486" w:rsidP="00396486">
            <w:pPr>
              <w:spacing w:line="500" w:lineRule="exact"/>
              <w:jc w:val="center"/>
              <w:rPr>
                <w:rFonts w:ascii="仿宋_GB2312" w:eastAsia="仿宋_GB2312" w:hAnsi="黑体"/>
                <w:sz w:val="30"/>
                <w:szCs w:val="30"/>
              </w:rPr>
            </w:pPr>
          </w:p>
        </w:tc>
        <w:tc>
          <w:tcPr>
            <w:tcW w:w="1445" w:type="dxa"/>
            <w:vAlign w:val="center"/>
          </w:tcPr>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入学时间</w:t>
            </w:r>
          </w:p>
        </w:tc>
        <w:tc>
          <w:tcPr>
            <w:tcW w:w="1276" w:type="dxa"/>
            <w:vAlign w:val="center"/>
          </w:tcPr>
          <w:p w:rsidR="00396486" w:rsidRPr="00396486" w:rsidRDefault="00396486" w:rsidP="00396486">
            <w:pPr>
              <w:spacing w:line="500" w:lineRule="exact"/>
              <w:jc w:val="center"/>
              <w:rPr>
                <w:rFonts w:ascii="仿宋_GB2312" w:eastAsia="仿宋_GB2312" w:hAnsi="黑体"/>
                <w:sz w:val="30"/>
                <w:szCs w:val="30"/>
              </w:rPr>
            </w:pPr>
          </w:p>
        </w:tc>
        <w:tc>
          <w:tcPr>
            <w:tcW w:w="1956" w:type="dxa"/>
            <w:vMerge/>
            <w:vAlign w:val="center"/>
          </w:tcPr>
          <w:p w:rsidR="00396486" w:rsidRPr="00396486" w:rsidRDefault="00396486" w:rsidP="00396486">
            <w:pPr>
              <w:spacing w:line="500" w:lineRule="exact"/>
              <w:jc w:val="center"/>
              <w:rPr>
                <w:rFonts w:ascii="仿宋_GB2312" w:eastAsia="仿宋_GB2312" w:hAnsi="黑体"/>
                <w:sz w:val="30"/>
                <w:szCs w:val="30"/>
              </w:rPr>
            </w:pPr>
          </w:p>
        </w:tc>
      </w:tr>
      <w:tr w:rsidR="00396486" w:rsidTr="003C1AE2">
        <w:trPr>
          <w:trHeight w:val="693"/>
        </w:trPr>
        <w:tc>
          <w:tcPr>
            <w:tcW w:w="1560" w:type="dxa"/>
            <w:vAlign w:val="center"/>
          </w:tcPr>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毕业时间</w:t>
            </w:r>
          </w:p>
        </w:tc>
        <w:tc>
          <w:tcPr>
            <w:tcW w:w="3402" w:type="dxa"/>
            <w:gridSpan w:val="3"/>
            <w:vAlign w:val="center"/>
          </w:tcPr>
          <w:p w:rsidR="00396486" w:rsidRPr="00396486" w:rsidRDefault="00396486" w:rsidP="00396486">
            <w:pPr>
              <w:spacing w:line="500" w:lineRule="exact"/>
              <w:jc w:val="center"/>
              <w:rPr>
                <w:rFonts w:ascii="仿宋_GB2312" w:eastAsia="仿宋_GB2312" w:hAnsi="黑体"/>
                <w:sz w:val="30"/>
                <w:szCs w:val="30"/>
              </w:rPr>
            </w:pPr>
          </w:p>
        </w:tc>
        <w:tc>
          <w:tcPr>
            <w:tcW w:w="1445" w:type="dxa"/>
            <w:vAlign w:val="center"/>
          </w:tcPr>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所学专业</w:t>
            </w:r>
          </w:p>
        </w:tc>
        <w:tc>
          <w:tcPr>
            <w:tcW w:w="3232" w:type="dxa"/>
            <w:gridSpan w:val="2"/>
            <w:vAlign w:val="center"/>
          </w:tcPr>
          <w:p w:rsidR="00396486" w:rsidRPr="00396486" w:rsidRDefault="00396486" w:rsidP="00396486">
            <w:pPr>
              <w:spacing w:line="500" w:lineRule="exact"/>
              <w:jc w:val="center"/>
              <w:rPr>
                <w:rFonts w:ascii="仿宋_GB2312" w:eastAsia="仿宋_GB2312" w:hAnsi="黑体"/>
                <w:sz w:val="30"/>
                <w:szCs w:val="30"/>
              </w:rPr>
            </w:pPr>
          </w:p>
        </w:tc>
      </w:tr>
      <w:tr w:rsidR="00396486" w:rsidTr="003C1AE2">
        <w:trPr>
          <w:trHeight w:val="831"/>
        </w:trPr>
        <w:tc>
          <w:tcPr>
            <w:tcW w:w="1560" w:type="dxa"/>
            <w:vAlign w:val="center"/>
          </w:tcPr>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学历</w:t>
            </w:r>
          </w:p>
        </w:tc>
        <w:tc>
          <w:tcPr>
            <w:tcW w:w="3402" w:type="dxa"/>
            <w:gridSpan w:val="3"/>
            <w:vAlign w:val="center"/>
          </w:tcPr>
          <w:p w:rsidR="00396486" w:rsidRPr="00396486" w:rsidRDefault="00396486" w:rsidP="00396486">
            <w:pPr>
              <w:spacing w:line="500" w:lineRule="exact"/>
              <w:jc w:val="center"/>
              <w:rPr>
                <w:rFonts w:ascii="仿宋_GB2312" w:eastAsia="仿宋_GB2312" w:hAnsi="黑体"/>
                <w:sz w:val="30"/>
                <w:szCs w:val="30"/>
              </w:rPr>
            </w:pPr>
          </w:p>
        </w:tc>
        <w:tc>
          <w:tcPr>
            <w:tcW w:w="1445" w:type="dxa"/>
            <w:vAlign w:val="center"/>
          </w:tcPr>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录取院校</w:t>
            </w:r>
          </w:p>
        </w:tc>
        <w:tc>
          <w:tcPr>
            <w:tcW w:w="3232" w:type="dxa"/>
            <w:gridSpan w:val="2"/>
            <w:vAlign w:val="center"/>
          </w:tcPr>
          <w:p w:rsidR="00396486" w:rsidRPr="00396486" w:rsidRDefault="00396486" w:rsidP="00396486">
            <w:pPr>
              <w:spacing w:line="500" w:lineRule="exact"/>
              <w:jc w:val="center"/>
              <w:rPr>
                <w:rFonts w:ascii="仿宋_GB2312" w:eastAsia="仿宋_GB2312" w:hAnsi="黑体"/>
                <w:sz w:val="30"/>
                <w:szCs w:val="30"/>
              </w:rPr>
            </w:pPr>
          </w:p>
        </w:tc>
      </w:tr>
      <w:tr w:rsidR="00396486" w:rsidTr="003C1AE2">
        <w:trPr>
          <w:trHeight w:val="2520"/>
        </w:trPr>
        <w:tc>
          <w:tcPr>
            <w:tcW w:w="1560" w:type="dxa"/>
            <w:vAlign w:val="center"/>
          </w:tcPr>
          <w:p w:rsid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主要运</w:t>
            </w:r>
          </w:p>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动成绩</w:t>
            </w:r>
          </w:p>
        </w:tc>
        <w:tc>
          <w:tcPr>
            <w:tcW w:w="8079" w:type="dxa"/>
            <w:gridSpan w:val="6"/>
            <w:vAlign w:val="center"/>
          </w:tcPr>
          <w:p w:rsidR="00396486" w:rsidRPr="00396486" w:rsidRDefault="00396486" w:rsidP="00396486">
            <w:pPr>
              <w:spacing w:line="500" w:lineRule="exact"/>
              <w:jc w:val="center"/>
              <w:rPr>
                <w:rFonts w:ascii="仿宋_GB2312" w:eastAsia="仿宋_GB2312" w:hAnsi="黑体"/>
                <w:sz w:val="30"/>
                <w:szCs w:val="30"/>
              </w:rPr>
            </w:pPr>
          </w:p>
        </w:tc>
      </w:tr>
      <w:tr w:rsidR="00396486" w:rsidTr="003C1AE2">
        <w:trPr>
          <w:trHeight w:val="1833"/>
        </w:trPr>
        <w:tc>
          <w:tcPr>
            <w:tcW w:w="1560" w:type="dxa"/>
            <w:vAlign w:val="center"/>
          </w:tcPr>
          <w:p w:rsid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通信</w:t>
            </w:r>
          </w:p>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地址</w:t>
            </w:r>
          </w:p>
        </w:tc>
        <w:tc>
          <w:tcPr>
            <w:tcW w:w="8079" w:type="dxa"/>
            <w:gridSpan w:val="6"/>
            <w:vAlign w:val="center"/>
          </w:tcPr>
          <w:p w:rsidR="00396486" w:rsidRPr="00396486" w:rsidRDefault="00396486" w:rsidP="00396486">
            <w:pPr>
              <w:spacing w:line="500" w:lineRule="exact"/>
              <w:jc w:val="center"/>
              <w:rPr>
                <w:rFonts w:ascii="仿宋_GB2312" w:eastAsia="仿宋_GB2312" w:hAnsi="黑体"/>
                <w:sz w:val="30"/>
                <w:szCs w:val="30"/>
              </w:rPr>
            </w:pPr>
          </w:p>
        </w:tc>
      </w:tr>
      <w:tr w:rsidR="00396486" w:rsidTr="003C1AE2">
        <w:trPr>
          <w:trHeight w:val="1974"/>
        </w:trPr>
        <w:tc>
          <w:tcPr>
            <w:tcW w:w="1560" w:type="dxa"/>
            <w:vAlign w:val="center"/>
          </w:tcPr>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报送时间</w:t>
            </w:r>
          </w:p>
        </w:tc>
        <w:tc>
          <w:tcPr>
            <w:tcW w:w="3402" w:type="dxa"/>
            <w:gridSpan w:val="3"/>
            <w:vAlign w:val="center"/>
          </w:tcPr>
          <w:p w:rsidR="00396486" w:rsidRPr="00396486" w:rsidRDefault="00396486" w:rsidP="00396486">
            <w:pPr>
              <w:spacing w:line="500" w:lineRule="exact"/>
              <w:jc w:val="center"/>
              <w:rPr>
                <w:rFonts w:ascii="仿宋_GB2312" w:eastAsia="仿宋_GB2312" w:hAnsi="黑体"/>
                <w:sz w:val="30"/>
                <w:szCs w:val="30"/>
              </w:rPr>
            </w:pPr>
          </w:p>
        </w:tc>
        <w:tc>
          <w:tcPr>
            <w:tcW w:w="1445" w:type="dxa"/>
            <w:vAlign w:val="center"/>
          </w:tcPr>
          <w:p w:rsidR="00396486" w:rsidRPr="00396486" w:rsidRDefault="00396486" w:rsidP="00396486">
            <w:pPr>
              <w:spacing w:line="500" w:lineRule="exact"/>
              <w:jc w:val="center"/>
              <w:rPr>
                <w:rFonts w:ascii="仿宋_GB2312" w:eastAsia="仿宋_GB2312" w:hAnsi="黑体"/>
                <w:sz w:val="30"/>
                <w:szCs w:val="30"/>
              </w:rPr>
            </w:pPr>
            <w:r>
              <w:rPr>
                <w:rFonts w:ascii="仿宋_GB2312" w:eastAsia="仿宋_GB2312" w:hAnsi="黑体" w:hint="eastAsia"/>
                <w:sz w:val="30"/>
                <w:szCs w:val="30"/>
              </w:rPr>
              <w:t>本人签字</w:t>
            </w:r>
          </w:p>
        </w:tc>
        <w:tc>
          <w:tcPr>
            <w:tcW w:w="3232" w:type="dxa"/>
            <w:gridSpan w:val="2"/>
            <w:vAlign w:val="center"/>
          </w:tcPr>
          <w:p w:rsidR="00396486" w:rsidRPr="00396486" w:rsidRDefault="00396486" w:rsidP="00396486">
            <w:pPr>
              <w:spacing w:line="500" w:lineRule="exact"/>
              <w:jc w:val="center"/>
              <w:rPr>
                <w:rFonts w:ascii="仿宋_GB2312" w:eastAsia="仿宋_GB2312" w:hAnsi="黑体"/>
                <w:sz w:val="30"/>
                <w:szCs w:val="30"/>
              </w:rPr>
            </w:pPr>
          </w:p>
        </w:tc>
      </w:tr>
    </w:tbl>
    <w:p w:rsidR="00396486" w:rsidRPr="00396486" w:rsidRDefault="00396486" w:rsidP="00396486">
      <w:pPr>
        <w:spacing w:line="500" w:lineRule="exact"/>
        <w:jc w:val="left"/>
        <w:rPr>
          <w:rFonts w:ascii="方正小标宋简体" w:eastAsia="方正小标宋简体" w:hAnsi="黑体"/>
          <w:sz w:val="36"/>
          <w:szCs w:val="36"/>
        </w:rPr>
      </w:pPr>
    </w:p>
    <w:sectPr w:rsidR="00396486" w:rsidRPr="00396486" w:rsidSect="00294764">
      <w:footerReference w:type="even" r:id="rId7"/>
      <w:footerReference w:type="default" r:id="rId8"/>
      <w:pgSz w:w="11906" w:h="16838" w:code="9"/>
      <w:pgMar w:top="2098" w:right="1474" w:bottom="1985" w:left="1588" w:header="851" w:footer="1588" w:gutter="0"/>
      <w:pgNumType w:fmt="numberInDash"/>
      <w:cols w:space="425"/>
      <w:docGrid w:type="linesAndChars" w:linePitch="289"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2A4" w:rsidRDefault="001332A4">
      <w:r>
        <w:separator/>
      </w:r>
    </w:p>
  </w:endnote>
  <w:endnote w:type="continuationSeparator" w:id="1">
    <w:p w:rsidR="001332A4" w:rsidRDefault="00133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78" w:rsidRPr="002970D1" w:rsidRDefault="00E250B3" w:rsidP="00352D39">
    <w:pPr>
      <w:pStyle w:val="a4"/>
      <w:tabs>
        <w:tab w:val="clear" w:pos="4153"/>
        <w:tab w:val="clear" w:pos="8306"/>
      </w:tabs>
      <w:ind w:leftChars="200" w:left="420" w:rightChars="200" w:right="420"/>
      <w:rPr>
        <w:rFonts w:ascii="宋体" w:hAnsi="宋体"/>
        <w:sz w:val="28"/>
        <w:szCs w:val="28"/>
      </w:rPr>
    </w:pPr>
    <w:r w:rsidRPr="002970D1">
      <w:rPr>
        <w:rStyle w:val="a5"/>
        <w:rFonts w:ascii="宋体" w:hAnsi="宋体"/>
        <w:sz w:val="28"/>
        <w:szCs w:val="28"/>
      </w:rPr>
      <w:fldChar w:fldCharType="begin"/>
    </w:r>
    <w:r w:rsidR="002970D1" w:rsidRPr="002970D1">
      <w:rPr>
        <w:rStyle w:val="a5"/>
        <w:rFonts w:ascii="宋体" w:hAnsi="宋体"/>
        <w:sz w:val="28"/>
        <w:szCs w:val="28"/>
      </w:rPr>
      <w:instrText xml:space="preserve"> PAGE </w:instrText>
    </w:r>
    <w:r w:rsidRPr="002970D1">
      <w:rPr>
        <w:rStyle w:val="a5"/>
        <w:rFonts w:ascii="宋体" w:hAnsi="宋体"/>
        <w:sz w:val="28"/>
        <w:szCs w:val="28"/>
      </w:rPr>
      <w:fldChar w:fldCharType="separate"/>
    </w:r>
    <w:r w:rsidR="0042080A">
      <w:rPr>
        <w:rStyle w:val="a5"/>
        <w:rFonts w:ascii="宋体" w:hAnsi="宋体"/>
        <w:noProof/>
        <w:sz w:val="28"/>
        <w:szCs w:val="28"/>
      </w:rPr>
      <w:t>- 4 -</w:t>
    </w:r>
    <w:r w:rsidRPr="002970D1">
      <w:rPr>
        <w:rStyle w:val="a5"/>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78" w:rsidRPr="001171F1" w:rsidRDefault="00E250B3" w:rsidP="00BF7C56">
    <w:pPr>
      <w:pStyle w:val="a4"/>
      <w:tabs>
        <w:tab w:val="clear" w:pos="4153"/>
        <w:tab w:val="clear" w:pos="8306"/>
      </w:tabs>
      <w:ind w:leftChars="200" w:left="420" w:rightChars="200" w:right="420"/>
      <w:jc w:val="right"/>
      <w:rPr>
        <w:rFonts w:ascii="宋体" w:hAnsi="宋体"/>
        <w:sz w:val="28"/>
        <w:szCs w:val="28"/>
      </w:rPr>
    </w:pPr>
    <w:r w:rsidRPr="002970D1">
      <w:rPr>
        <w:rStyle w:val="a5"/>
        <w:rFonts w:ascii="宋体" w:hAnsi="宋体"/>
        <w:sz w:val="28"/>
        <w:szCs w:val="28"/>
      </w:rPr>
      <w:fldChar w:fldCharType="begin"/>
    </w:r>
    <w:r w:rsidR="001171F1" w:rsidRPr="002970D1">
      <w:rPr>
        <w:rStyle w:val="a5"/>
        <w:rFonts w:ascii="宋体" w:hAnsi="宋体"/>
        <w:sz w:val="28"/>
        <w:szCs w:val="28"/>
      </w:rPr>
      <w:instrText xml:space="preserve"> PAGE </w:instrText>
    </w:r>
    <w:r w:rsidRPr="002970D1">
      <w:rPr>
        <w:rStyle w:val="a5"/>
        <w:rFonts w:ascii="宋体" w:hAnsi="宋体"/>
        <w:sz w:val="28"/>
        <w:szCs w:val="28"/>
      </w:rPr>
      <w:fldChar w:fldCharType="separate"/>
    </w:r>
    <w:r w:rsidR="0042080A">
      <w:rPr>
        <w:rStyle w:val="a5"/>
        <w:rFonts w:ascii="宋体" w:hAnsi="宋体"/>
        <w:noProof/>
        <w:sz w:val="28"/>
        <w:szCs w:val="28"/>
      </w:rPr>
      <w:t>- 5 -</w:t>
    </w:r>
    <w:r w:rsidRPr="002970D1">
      <w:rPr>
        <w:rStyle w:val="a5"/>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2A4" w:rsidRDefault="001332A4">
      <w:r>
        <w:separator/>
      </w:r>
    </w:p>
  </w:footnote>
  <w:footnote w:type="continuationSeparator" w:id="1">
    <w:p w:rsidR="001332A4" w:rsidRDefault="00133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2655"/>
    <w:multiLevelType w:val="hybridMultilevel"/>
    <w:tmpl w:val="59129DBE"/>
    <w:lvl w:ilvl="0" w:tplc="7E4CA07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stylePaneFormatFilter w:val="3F01"/>
  <w:defaultTabStop w:val="420"/>
  <w:evenAndOddHeaders/>
  <w:drawingGridHorizontalSpacing w:val="96"/>
  <w:drawingGridVerticalSpacing w:val="289"/>
  <w:displayHorizontalDrawingGridEvery w:val="0"/>
  <w:characterSpacingControl w:val="compressPunctuation"/>
  <w:hdrShapeDefaults>
    <o:shapedefaults v:ext="edit" spidmax="89090">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8C9"/>
    <w:rsid w:val="00000433"/>
    <w:rsid w:val="000020BC"/>
    <w:rsid w:val="00006B43"/>
    <w:rsid w:val="000076A4"/>
    <w:rsid w:val="00014A46"/>
    <w:rsid w:val="0002578D"/>
    <w:rsid w:val="00025A05"/>
    <w:rsid w:val="000322E0"/>
    <w:rsid w:val="00042836"/>
    <w:rsid w:val="00044A09"/>
    <w:rsid w:val="00046BC0"/>
    <w:rsid w:val="00052CF0"/>
    <w:rsid w:val="0005762E"/>
    <w:rsid w:val="00074932"/>
    <w:rsid w:val="00084634"/>
    <w:rsid w:val="00091508"/>
    <w:rsid w:val="000A093B"/>
    <w:rsid w:val="000A1E77"/>
    <w:rsid w:val="000A3341"/>
    <w:rsid w:val="000B50C8"/>
    <w:rsid w:val="000C6DA0"/>
    <w:rsid w:val="000F087E"/>
    <w:rsid w:val="001167C5"/>
    <w:rsid w:val="001171F1"/>
    <w:rsid w:val="001332A4"/>
    <w:rsid w:val="00133EC2"/>
    <w:rsid w:val="00137669"/>
    <w:rsid w:val="00161231"/>
    <w:rsid w:val="00163349"/>
    <w:rsid w:val="00170052"/>
    <w:rsid w:val="001828CE"/>
    <w:rsid w:val="001831AC"/>
    <w:rsid w:val="00186BAB"/>
    <w:rsid w:val="00186E96"/>
    <w:rsid w:val="00190235"/>
    <w:rsid w:val="00193317"/>
    <w:rsid w:val="001A38BC"/>
    <w:rsid w:val="001A7ED8"/>
    <w:rsid w:val="001B2EE1"/>
    <w:rsid w:val="001B7D40"/>
    <w:rsid w:val="001C62B7"/>
    <w:rsid w:val="001C6454"/>
    <w:rsid w:val="001C679B"/>
    <w:rsid w:val="00200A86"/>
    <w:rsid w:val="00213448"/>
    <w:rsid w:val="00220D19"/>
    <w:rsid w:val="00223C4C"/>
    <w:rsid w:val="00234861"/>
    <w:rsid w:val="00234A48"/>
    <w:rsid w:val="00236187"/>
    <w:rsid w:val="00237811"/>
    <w:rsid w:val="00246F47"/>
    <w:rsid w:val="00253B50"/>
    <w:rsid w:val="00255040"/>
    <w:rsid w:val="00262123"/>
    <w:rsid w:val="0026511B"/>
    <w:rsid w:val="002703DD"/>
    <w:rsid w:val="002818B9"/>
    <w:rsid w:val="00294764"/>
    <w:rsid w:val="002970D1"/>
    <w:rsid w:val="002A3C04"/>
    <w:rsid w:val="002C4059"/>
    <w:rsid w:val="002D2C4E"/>
    <w:rsid w:val="002D2DF9"/>
    <w:rsid w:val="002D2E8D"/>
    <w:rsid w:val="002F7039"/>
    <w:rsid w:val="002F7849"/>
    <w:rsid w:val="00311D56"/>
    <w:rsid w:val="003245E1"/>
    <w:rsid w:val="0032595A"/>
    <w:rsid w:val="00333BBA"/>
    <w:rsid w:val="0034628D"/>
    <w:rsid w:val="00352D39"/>
    <w:rsid w:val="00363673"/>
    <w:rsid w:val="00375427"/>
    <w:rsid w:val="003756DE"/>
    <w:rsid w:val="003819AA"/>
    <w:rsid w:val="0038233B"/>
    <w:rsid w:val="003863E9"/>
    <w:rsid w:val="00395835"/>
    <w:rsid w:val="00396486"/>
    <w:rsid w:val="00397898"/>
    <w:rsid w:val="003A25D9"/>
    <w:rsid w:val="003A6AD2"/>
    <w:rsid w:val="003B7B46"/>
    <w:rsid w:val="003C1AE2"/>
    <w:rsid w:val="003C5C1F"/>
    <w:rsid w:val="003C7640"/>
    <w:rsid w:val="003D76B2"/>
    <w:rsid w:val="003E03FA"/>
    <w:rsid w:val="003F2D83"/>
    <w:rsid w:val="003F6A4F"/>
    <w:rsid w:val="00411A0A"/>
    <w:rsid w:val="0042080A"/>
    <w:rsid w:val="004240D0"/>
    <w:rsid w:val="00436733"/>
    <w:rsid w:val="00436F9E"/>
    <w:rsid w:val="00446206"/>
    <w:rsid w:val="00450346"/>
    <w:rsid w:val="00452F33"/>
    <w:rsid w:val="00456633"/>
    <w:rsid w:val="004629D1"/>
    <w:rsid w:val="0046439D"/>
    <w:rsid w:val="00473F42"/>
    <w:rsid w:val="00476660"/>
    <w:rsid w:val="00492015"/>
    <w:rsid w:val="00493148"/>
    <w:rsid w:val="004A3F51"/>
    <w:rsid w:val="004B0CE1"/>
    <w:rsid w:val="004B4868"/>
    <w:rsid w:val="004C5267"/>
    <w:rsid w:val="004D3279"/>
    <w:rsid w:val="004D476F"/>
    <w:rsid w:val="004F4A4E"/>
    <w:rsid w:val="00500436"/>
    <w:rsid w:val="0050368E"/>
    <w:rsid w:val="00522556"/>
    <w:rsid w:val="005242A0"/>
    <w:rsid w:val="00547278"/>
    <w:rsid w:val="00551C92"/>
    <w:rsid w:val="00567BDB"/>
    <w:rsid w:val="00570064"/>
    <w:rsid w:val="0057051C"/>
    <w:rsid w:val="00570648"/>
    <w:rsid w:val="00570EE2"/>
    <w:rsid w:val="005747C3"/>
    <w:rsid w:val="00580458"/>
    <w:rsid w:val="00590993"/>
    <w:rsid w:val="00595DB2"/>
    <w:rsid w:val="00596F29"/>
    <w:rsid w:val="005B469D"/>
    <w:rsid w:val="005B47F9"/>
    <w:rsid w:val="005B6036"/>
    <w:rsid w:val="005C796D"/>
    <w:rsid w:val="005D5145"/>
    <w:rsid w:val="005D6A4D"/>
    <w:rsid w:val="005E18FB"/>
    <w:rsid w:val="005E4679"/>
    <w:rsid w:val="005F4D0D"/>
    <w:rsid w:val="00614132"/>
    <w:rsid w:val="006179FF"/>
    <w:rsid w:val="00623589"/>
    <w:rsid w:val="00633E5D"/>
    <w:rsid w:val="006412E7"/>
    <w:rsid w:val="006446F7"/>
    <w:rsid w:val="00644FB4"/>
    <w:rsid w:val="006527E1"/>
    <w:rsid w:val="00696381"/>
    <w:rsid w:val="00697D9A"/>
    <w:rsid w:val="006B3C8C"/>
    <w:rsid w:val="006B7D94"/>
    <w:rsid w:val="006C32C3"/>
    <w:rsid w:val="006E01FE"/>
    <w:rsid w:val="006E0E16"/>
    <w:rsid w:val="006E63A5"/>
    <w:rsid w:val="006F29CC"/>
    <w:rsid w:val="006F3BFC"/>
    <w:rsid w:val="00701A8D"/>
    <w:rsid w:val="007027AA"/>
    <w:rsid w:val="007147EF"/>
    <w:rsid w:val="007339B4"/>
    <w:rsid w:val="00737553"/>
    <w:rsid w:val="007375AF"/>
    <w:rsid w:val="00737827"/>
    <w:rsid w:val="0074305F"/>
    <w:rsid w:val="00743429"/>
    <w:rsid w:val="007567CF"/>
    <w:rsid w:val="00764537"/>
    <w:rsid w:val="007679FD"/>
    <w:rsid w:val="00771741"/>
    <w:rsid w:val="00783BF7"/>
    <w:rsid w:val="00785972"/>
    <w:rsid w:val="00794521"/>
    <w:rsid w:val="00794A6E"/>
    <w:rsid w:val="007A108F"/>
    <w:rsid w:val="007A1ED6"/>
    <w:rsid w:val="007C1825"/>
    <w:rsid w:val="007C7C34"/>
    <w:rsid w:val="007E73AC"/>
    <w:rsid w:val="008071CA"/>
    <w:rsid w:val="00812457"/>
    <w:rsid w:val="00812CA6"/>
    <w:rsid w:val="00834800"/>
    <w:rsid w:val="00853C78"/>
    <w:rsid w:val="00862F3F"/>
    <w:rsid w:val="008630CA"/>
    <w:rsid w:val="008670A2"/>
    <w:rsid w:val="00871754"/>
    <w:rsid w:val="00871E23"/>
    <w:rsid w:val="00893214"/>
    <w:rsid w:val="008A1809"/>
    <w:rsid w:val="008A5A6A"/>
    <w:rsid w:val="008B2428"/>
    <w:rsid w:val="008B4023"/>
    <w:rsid w:val="008B6C9A"/>
    <w:rsid w:val="008C4D6A"/>
    <w:rsid w:val="008D0516"/>
    <w:rsid w:val="008D56A2"/>
    <w:rsid w:val="008E6346"/>
    <w:rsid w:val="008E74ED"/>
    <w:rsid w:val="008F7110"/>
    <w:rsid w:val="00907F05"/>
    <w:rsid w:val="00925804"/>
    <w:rsid w:val="00936FA3"/>
    <w:rsid w:val="009436DD"/>
    <w:rsid w:val="00960C97"/>
    <w:rsid w:val="0097100C"/>
    <w:rsid w:val="0097224D"/>
    <w:rsid w:val="00982E33"/>
    <w:rsid w:val="009A10EE"/>
    <w:rsid w:val="009B0A8B"/>
    <w:rsid w:val="009C33CC"/>
    <w:rsid w:val="009C3C08"/>
    <w:rsid w:val="009D1349"/>
    <w:rsid w:val="009E485B"/>
    <w:rsid w:val="009F49AD"/>
    <w:rsid w:val="009F73AC"/>
    <w:rsid w:val="00A027B4"/>
    <w:rsid w:val="00A0645A"/>
    <w:rsid w:val="00A118D0"/>
    <w:rsid w:val="00A14EF5"/>
    <w:rsid w:val="00A21CFE"/>
    <w:rsid w:val="00A265E2"/>
    <w:rsid w:val="00A55BB3"/>
    <w:rsid w:val="00A727BA"/>
    <w:rsid w:val="00A778E3"/>
    <w:rsid w:val="00A8317E"/>
    <w:rsid w:val="00A85312"/>
    <w:rsid w:val="00A914D0"/>
    <w:rsid w:val="00A97CD2"/>
    <w:rsid w:val="00AC15D7"/>
    <w:rsid w:val="00AC1C80"/>
    <w:rsid w:val="00AC3B49"/>
    <w:rsid w:val="00AD1C0A"/>
    <w:rsid w:val="00AD2327"/>
    <w:rsid w:val="00AE7B5B"/>
    <w:rsid w:val="00AF76B9"/>
    <w:rsid w:val="00B06B2A"/>
    <w:rsid w:val="00B115D5"/>
    <w:rsid w:val="00B20106"/>
    <w:rsid w:val="00B26637"/>
    <w:rsid w:val="00B355BF"/>
    <w:rsid w:val="00B503DC"/>
    <w:rsid w:val="00B6163F"/>
    <w:rsid w:val="00B7543B"/>
    <w:rsid w:val="00B77A57"/>
    <w:rsid w:val="00BB0402"/>
    <w:rsid w:val="00BD6D7D"/>
    <w:rsid w:val="00BD7742"/>
    <w:rsid w:val="00BE0260"/>
    <w:rsid w:val="00BE531C"/>
    <w:rsid w:val="00BF38A8"/>
    <w:rsid w:val="00BF7C56"/>
    <w:rsid w:val="00C70323"/>
    <w:rsid w:val="00C71C0B"/>
    <w:rsid w:val="00C72A1B"/>
    <w:rsid w:val="00C803D0"/>
    <w:rsid w:val="00C82212"/>
    <w:rsid w:val="00CA2012"/>
    <w:rsid w:val="00CA22E0"/>
    <w:rsid w:val="00CA5DBB"/>
    <w:rsid w:val="00CA7359"/>
    <w:rsid w:val="00CB79D7"/>
    <w:rsid w:val="00CD422B"/>
    <w:rsid w:val="00CF227A"/>
    <w:rsid w:val="00D010CC"/>
    <w:rsid w:val="00D019B0"/>
    <w:rsid w:val="00D054EE"/>
    <w:rsid w:val="00D366CB"/>
    <w:rsid w:val="00D41E51"/>
    <w:rsid w:val="00D47BF1"/>
    <w:rsid w:val="00D567BD"/>
    <w:rsid w:val="00D61EED"/>
    <w:rsid w:val="00D64333"/>
    <w:rsid w:val="00D650AC"/>
    <w:rsid w:val="00D75066"/>
    <w:rsid w:val="00D76AF0"/>
    <w:rsid w:val="00D824E1"/>
    <w:rsid w:val="00D8263C"/>
    <w:rsid w:val="00D910BA"/>
    <w:rsid w:val="00D94962"/>
    <w:rsid w:val="00DA4FBA"/>
    <w:rsid w:val="00DA67CE"/>
    <w:rsid w:val="00DA6FD6"/>
    <w:rsid w:val="00DA7F38"/>
    <w:rsid w:val="00DB4AD3"/>
    <w:rsid w:val="00DB4ED3"/>
    <w:rsid w:val="00DC5303"/>
    <w:rsid w:val="00DD10C5"/>
    <w:rsid w:val="00DE061F"/>
    <w:rsid w:val="00DF1314"/>
    <w:rsid w:val="00DF560B"/>
    <w:rsid w:val="00DF5835"/>
    <w:rsid w:val="00DF6284"/>
    <w:rsid w:val="00E06915"/>
    <w:rsid w:val="00E1330C"/>
    <w:rsid w:val="00E16CDE"/>
    <w:rsid w:val="00E16DB6"/>
    <w:rsid w:val="00E200B2"/>
    <w:rsid w:val="00E250B3"/>
    <w:rsid w:val="00E31967"/>
    <w:rsid w:val="00E45AD4"/>
    <w:rsid w:val="00E46E76"/>
    <w:rsid w:val="00E525E9"/>
    <w:rsid w:val="00E619B3"/>
    <w:rsid w:val="00E62CC0"/>
    <w:rsid w:val="00E759E7"/>
    <w:rsid w:val="00E760D4"/>
    <w:rsid w:val="00E8003B"/>
    <w:rsid w:val="00E824DC"/>
    <w:rsid w:val="00E908A3"/>
    <w:rsid w:val="00E91047"/>
    <w:rsid w:val="00E958C9"/>
    <w:rsid w:val="00E962EF"/>
    <w:rsid w:val="00EB0288"/>
    <w:rsid w:val="00EC7277"/>
    <w:rsid w:val="00ED7035"/>
    <w:rsid w:val="00ED7A76"/>
    <w:rsid w:val="00EE4F6C"/>
    <w:rsid w:val="00EF175D"/>
    <w:rsid w:val="00F02D60"/>
    <w:rsid w:val="00F06E68"/>
    <w:rsid w:val="00F16702"/>
    <w:rsid w:val="00F20B6C"/>
    <w:rsid w:val="00F30DC6"/>
    <w:rsid w:val="00F32004"/>
    <w:rsid w:val="00F33B1F"/>
    <w:rsid w:val="00F34272"/>
    <w:rsid w:val="00F34358"/>
    <w:rsid w:val="00F377E2"/>
    <w:rsid w:val="00F5065A"/>
    <w:rsid w:val="00F71450"/>
    <w:rsid w:val="00F7568B"/>
    <w:rsid w:val="00F82FFB"/>
    <w:rsid w:val="00F9581C"/>
    <w:rsid w:val="00FA5425"/>
    <w:rsid w:val="00FC4928"/>
    <w:rsid w:val="00FC4B57"/>
    <w:rsid w:val="00FD2069"/>
    <w:rsid w:val="00FD7A91"/>
    <w:rsid w:val="00FF22DD"/>
    <w:rsid w:val="00FF5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colormenu v:ext="edit" strokecolor="red"/>
    </o:shapedefaults>
    <o:shapelayout v:ext="edit">
      <o:idmap v:ext="edit" data="1"/>
      <o:regrouptable v:ext="edit">
        <o:entry new="1" old="0"/>
        <o:entry new="2" old="0"/>
        <o:entry new="3" old="0"/>
        <o:entry new="4"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24D"/>
    <w:pPr>
      <w:widowControl w:val="0"/>
      <w:jc w:val="both"/>
    </w:pPr>
    <w:rPr>
      <w:kern w:val="2"/>
      <w:sz w:val="21"/>
      <w:szCs w:val="24"/>
    </w:rPr>
  </w:style>
  <w:style w:type="paragraph" w:styleId="1">
    <w:name w:val="heading 1"/>
    <w:basedOn w:val="a"/>
    <w:next w:val="a"/>
    <w:qFormat/>
    <w:rsid w:val="0097224D"/>
    <w:pPr>
      <w:keepNext/>
      <w:keepLines/>
      <w:spacing w:before="340" w:after="330" w:line="578" w:lineRule="auto"/>
      <w:outlineLvl w:val="0"/>
    </w:pPr>
    <w:rPr>
      <w:b/>
      <w:bCs/>
      <w:kern w:val="44"/>
      <w:sz w:val="44"/>
      <w:szCs w:val="44"/>
    </w:rPr>
  </w:style>
  <w:style w:type="paragraph" w:styleId="3">
    <w:name w:val="heading 3"/>
    <w:basedOn w:val="a"/>
    <w:next w:val="a"/>
    <w:qFormat/>
    <w:rsid w:val="009722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224D"/>
    <w:pPr>
      <w:pBdr>
        <w:bottom w:val="single" w:sz="6" w:space="1" w:color="auto"/>
      </w:pBdr>
      <w:tabs>
        <w:tab w:val="center" w:pos="4153"/>
        <w:tab w:val="right" w:pos="8306"/>
      </w:tabs>
      <w:snapToGrid w:val="0"/>
      <w:jc w:val="center"/>
    </w:pPr>
    <w:rPr>
      <w:sz w:val="18"/>
      <w:szCs w:val="18"/>
    </w:rPr>
  </w:style>
  <w:style w:type="paragraph" w:styleId="a4">
    <w:name w:val="footer"/>
    <w:basedOn w:val="a"/>
    <w:rsid w:val="0097224D"/>
    <w:pPr>
      <w:tabs>
        <w:tab w:val="center" w:pos="4153"/>
        <w:tab w:val="right" w:pos="8306"/>
      </w:tabs>
      <w:snapToGrid w:val="0"/>
      <w:jc w:val="left"/>
    </w:pPr>
    <w:rPr>
      <w:sz w:val="18"/>
      <w:szCs w:val="18"/>
    </w:rPr>
  </w:style>
  <w:style w:type="character" w:styleId="a5">
    <w:name w:val="page number"/>
    <w:basedOn w:val="a0"/>
    <w:rsid w:val="0097224D"/>
  </w:style>
  <w:style w:type="paragraph" w:styleId="a6">
    <w:name w:val="Body Text Indent"/>
    <w:basedOn w:val="a"/>
    <w:rsid w:val="0097224D"/>
    <w:pPr>
      <w:spacing w:line="460" w:lineRule="exact"/>
      <w:ind w:firstLineChars="200" w:firstLine="640"/>
    </w:pPr>
    <w:rPr>
      <w:rFonts w:ascii="仿宋_GB2312" w:eastAsia="仿宋_GB2312"/>
      <w:sz w:val="32"/>
    </w:rPr>
  </w:style>
  <w:style w:type="paragraph" w:styleId="a7">
    <w:name w:val="Balloon Text"/>
    <w:basedOn w:val="a"/>
    <w:semiHidden/>
    <w:rsid w:val="0097224D"/>
    <w:rPr>
      <w:sz w:val="18"/>
      <w:szCs w:val="18"/>
    </w:rPr>
  </w:style>
  <w:style w:type="paragraph" w:styleId="a8">
    <w:name w:val="Normal (Web)"/>
    <w:basedOn w:val="a"/>
    <w:rsid w:val="0097224D"/>
    <w:pPr>
      <w:widowControl/>
      <w:spacing w:before="100" w:beforeAutospacing="1" w:after="100" w:afterAutospacing="1"/>
      <w:jc w:val="left"/>
    </w:pPr>
    <w:rPr>
      <w:rFonts w:ascii="宋体" w:hAnsi="宋体" w:cs="宋体"/>
      <w:kern w:val="0"/>
      <w:sz w:val="24"/>
    </w:rPr>
  </w:style>
  <w:style w:type="table" w:styleId="a9">
    <w:name w:val="Table Grid"/>
    <w:basedOn w:val="a1"/>
    <w:rsid w:val="001933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Char"/>
    <w:rsid w:val="001B2EE1"/>
    <w:pPr>
      <w:ind w:leftChars="2500" w:left="100"/>
    </w:pPr>
  </w:style>
  <w:style w:type="character" w:customStyle="1" w:styleId="Char">
    <w:name w:val="日期 Char"/>
    <w:basedOn w:val="a0"/>
    <w:link w:val="aa"/>
    <w:rsid w:val="001B2EE1"/>
    <w:rPr>
      <w:kern w:val="2"/>
      <w:sz w:val="21"/>
      <w:szCs w:val="24"/>
    </w:rPr>
  </w:style>
  <w:style w:type="paragraph" w:styleId="ab">
    <w:name w:val="List Paragraph"/>
    <w:basedOn w:val="a"/>
    <w:uiPriority w:val="34"/>
    <w:qFormat/>
    <w:rsid w:val="00AD232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231</Words>
  <Characters>1321</Characters>
  <Application>Microsoft Office Word</Application>
  <DocSecurity>0</DocSecurity>
  <Lines>11</Lines>
  <Paragraphs>3</Paragraphs>
  <ScaleCrop>false</ScaleCrop>
  <Company>bjsports</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北京市体育局-上行文201210</dc:title>
  <dc:subject>2012年版</dc:subject>
  <dc:creator>bangongshi</dc:creator>
  <cp:lastModifiedBy>Windows 用户</cp:lastModifiedBy>
  <cp:revision>4</cp:revision>
  <cp:lastPrinted>2017-01-25T03:26:00Z</cp:lastPrinted>
  <dcterms:created xsi:type="dcterms:W3CDTF">2017-01-25T02:50:00Z</dcterms:created>
  <dcterms:modified xsi:type="dcterms:W3CDTF">2017-01-25T06:02:00Z</dcterms:modified>
</cp:coreProperties>
</file>