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354"/>
        <w:gridCol w:w="230"/>
        <w:gridCol w:w="183"/>
        <w:gridCol w:w="28"/>
        <w:gridCol w:w="329"/>
        <w:gridCol w:w="157"/>
        <w:gridCol w:w="104"/>
        <w:gridCol w:w="66"/>
        <w:gridCol w:w="342"/>
        <w:gridCol w:w="50"/>
        <w:gridCol w:w="48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219"/>
        <w:gridCol w:w="124"/>
        <w:gridCol w:w="339"/>
        <w:gridCol w:w="64"/>
        <w:gridCol w:w="24"/>
        <w:gridCol w:w="278"/>
        <w:gridCol w:w="264"/>
        <w:gridCol w:w="106"/>
        <w:gridCol w:w="124"/>
        <w:gridCol w:w="197"/>
        <w:gridCol w:w="45"/>
        <w:gridCol w:w="21"/>
        <w:gridCol w:w="230"/>
        <w:gridCol w:w="103"/>
        <w:gridCol w:w="32"/>
        <w:gridCol w:w="22"/>
        <w:gridCol w:w="52"/>
        <w:gridCol w:w="29"/>
        <w:gridCol w:w="264"/>
        <w:gridCol w:w="10"/>
        <w:gridCol w:w="31"/>
        <w:gridCol w:w="100"/>
        <w:gridCol w:w="183"/>
        <w:gridCol w:w="118"/>
        <w:gridCol w:w="60"/>
        <w:gridCol w:w="22"/>
        <w:gridCol w:w="53"/>
        <w:gridCol w:w="311"/>
        <w:gridCol w:w="8"/>
        <w:gridCol w:w="222"/>
        <w:gridCol w:w="142"/>
        <w:gridCol w:w="20"/>
        <w:gridCol w:w="858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FA45C98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67C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364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bookmarkStart w:id="1" w:name="_GoBack"/>
            <w:r>
              <w:rPr>
                <w:rFonts w:hint="eastAsia" w:ascii="宋体" w:hAnsi="宋体"/>
                <w:b/>
                <w:bCs/>
              </w:rPr>
              <w:t>内资企业投资项目备案</w:t>
            </w:r>
            <w:bookmarkEnd w:id="1"/>
          </w:p>
        </w:tc>
      </w:tr>
      <w:tr w14:paraId="44E22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DBD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260A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1C4B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8A26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9B6A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2FE4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E3E0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控股类型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9314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00C3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  <w:p w14:paraId="0C33666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项目类型</w:t>
            </w:r>
          </w:p>
          <w:p w14:paraId="4DCAA8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B7B7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363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ABB9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19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0BE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</w:tr>
      <w:tr w14:paraId="1E970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78D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是否完成区域评估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468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5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525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C5F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</w:p>
          <w:p w14:paraId="5F2049A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2E079">
            <w:pPr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</w:t>
            </w:r>
          </w:p>
          <w:p w14:paraId="60CCFA7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□市外建设项目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</w:t>
            </w:r>
          </w:p>
          <w:p w14:paraId="2AD40F8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</w:tr>
      <w:tr w14:paraId="287F6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50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1F10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</w:t>
            </w:r>
          </w:p>
        </w:tc>
        <w:tc>
          <w:tcPr>
            <w:tcW w:w="3929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6F48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0BFA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0D44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3EE0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5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0E3A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926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19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8CB0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8E7C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B70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7A5A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</w:t>
            </w:r>
          </w:p>
        </w:tc>
        <w:tc>
          <w:tcPr>
            <w:tcW w:w="15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F2BE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-南：</w:t>
            </w:r>
          </w:p>
        </w:tc>
        <w:tc>
          <w:tcPr>
            <w:tcW w:w="19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FECD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-西：</w:t>
            </w:r>
          </w:p>
        </w:tc>
        <w:tc>
          <w:tcPr>
            <w:tcW w:w="19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EC5E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北：</w:t>
            </w:r>
          </w:p>
        </w:tc>
      </w:tr>
      <w:tr w14:paraId="12F02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969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总投资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FE50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自有资金</w:t>
            </w:r>
          </w:p>
        </w:tc>
        <w:tc>
          <w:tcPr>
            <w:tcW w:w="15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9C8C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B7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银行贷款</w:t>
            </w:r>
          </w:p>
        </w:tc>
        <w:tc>
          <w:tcPr>
            <w:tcW w:w="19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8A5C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200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973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014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D35E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3912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7443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总投资按年度划分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1AF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9926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D78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ADB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12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821A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E970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7C02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7F24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F71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314B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F99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9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A19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自行选择年份</w:t>
            </w:r>
          </w:p>
        </w:tc>
        <w:tc>
          <w:tcPr>
            <w:tcW w:w="12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7D7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金额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A042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1C94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5B58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总建筑面积</w:t>
            </w:r>
          </w:p>
        </w:tc>
        <w:tc>
          <w:tcPr>
            <w:tcW w:w="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6E0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BF94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总用地面积</w:t>
            </w:r>
          </w:p>
        </w:tc>
        <w:tc>
          <w:tcPr>
            <w:tcW w:w="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8339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097B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其中住宅面积</w:t>
            </w:r>
          </w:p>
        </w:tc>
        <w:tc>
          <w:tcPr>
            <w:tcW w:w="7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DF63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  <w:p w14:paraId="507F911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878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其中新征地面积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7BDC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21AD4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579" w:type="dxa"/>
            <w:gridSpan w:val="5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8316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/>
                <w:b/>
                <w:bCs/>
              </w:rPr>
              <w:t>建设项目用地</w:t>
            </w:r>
            <w:r>
              <w:rPr>
                <w:rFonts w:hint="eastAsia" w:ascii="宋体" w:hAnsi="宋体"/>
                <w:b/>
                <w:bCs/>
              </w:rPr>
              <w:t>预审与选址意见书（市政交通基础设施</w:t>
            </w:r>
            <w:r>
              <w:rPr>
                <w:rFonts w:hint="eastAsia"/>
                <w:b/>
                <w:bCs/>
              </w:rPr>
              <w:t>工程</w:t>
            </w:r>
            <w:r>
              <w:rPr>
                <w:rFonts w:hint="eastAsia"/>
                <w:b/>
                <w:bCs/>
              </w:rPr>
              <w:t>）办理</w:t>
            </w:r>
          </w:p>
        </w:tc>
      </w:tr>
    </w:tbl>
    <w:tbl>
      <w:tblPr>
        <w:tblStyle w:val="2"/>
        <w:tblpPr w:leftFromText="180" w:rightFromText="180" w:vertAnchor="text" w:horzAnchor="page" w:tblpX="1664" w:tblpY="6"/>
        <w:tblOverlap w:val="never"/>
        <w:tblW w:w="856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2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44"/>
        <w:gridCol w:w="529"/>
        <w:gridCol w:w="706"/>
        <w:gridCol w:w="588"/>
        <w:gridCol w:w="345"/>
        <w:gridCol w:w="328"/>
        <w:gridCol w:w="149"/>
        <w:gridCol w:w="129"/>
        <w:gridCol w:w="335"/>
        <w:gridCol w:w="129"/>
        <w:gridCol w:w="520"/>
        <w:gridCol w:w="646"/>
        <w:gridCol w:w="26"/>
        <w:gridCol w:w="68"/>
        <w:gridCol w:w="129"/>
        <w:gridCol w:w="393"/>
        <w:gridCol w:w="1128"/>
        <w:gridCol w:w="223"/>
        <w:gridCol w:w="1221"/>
      </w:tblGrid>
      <w:tr w14:paraId="5560F57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42A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申</w:t>
            </w:r>
          </w:p>
          <w:p w14:paraId="5502613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请</w:t>
            </w:r>
          </w:p>
          <w:p w14:paraId="070CF06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主</w:t>
            </w:r>
          </w:p>
          <w:p w14:paraId="3B564FF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体</w:t>
            </w:r>
          </w:p>
          <w:p w14:paraId="7D15C1B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501C80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1C69B7F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信</w:t>
            </w:r>
          </w:p>
          <w:p w14:paraId="11E16130">
            <w:pPr>
              <w:adjustRightInd w:val="0"/>
              <w:snapToGrid w:val="0"/>
              <w:spacing w:line="288" w:lineRule="auto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E2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建设单位名称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51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205A">
            <w:pPr>
              <w:numPr>
                <w:ilvl w:val="255"/>
                <w:numId w:val="0"/>
              </w:num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79F9D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75B">
            <w:pPr>
              <w:adjustRightInd w:val="0"/>
              <w:snapToGrid w:val="0"/>
              <w:ind w:left="-105" w:leftChars="-50" w:right="-105" w:rightChars="-50"/>
              <w:jc w:val="left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B39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统一社会信用代码</w:t>
            </w:r>
          </w:p>
          <w:p w14:paraId="73EA37A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组织机构代码</w:t>
            </w:r>
          </w:p>
          <w:p w14:paraId="054D44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部队</w:t>
            </w:r>
          </w:p>
          <w:p w14:paraId="5760F3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（三个选项必须选一项）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F8F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74ED41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757A3E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9C91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D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法定代表人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8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170E8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36D9A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399D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8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委托代理人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AE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EC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联系电话</w:t>
            </w: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9C4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89EA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50522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065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9A9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电子邮箱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DE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706AA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376B34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F5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4BC692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76A2A4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3B98E6D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034B1C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EED3E8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8793C2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63A171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FEAFD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1D313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16BD98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C401C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D642F0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E9B3A4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4392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3BE155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5C2AB9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07BB66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CDE27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183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E2C9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A3547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991FD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5B0EB4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1E52AB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1B8862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建</w:t>
            </w:r>
          </w:p>
          <w:p w14:paraId="2BC94FA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设</w:t>
            </w:r>
          </w:p>
          <w:p w14:paraId="3626B27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项</w:t>
            </w:r>
          </w:p>
          <w:p w14:paraId="234A03F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目</w:t>
            </w:r>
          </w:p>
          <w:p w14:paraId="3F6C7C4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613F69E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5E8C2B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情</w:t>
            </w:r>
          </w:p>
          <w:p w14:paraId="12E45D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况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88DD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工程名称</w:t>
            </w:r>
          </w:p>
        </w:tc>
        <w:tc>
          <w:tcPr>
            <w:tcW w:w="3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1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C3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是否一会三函项目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E00D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□否</w:t>
            </w:r>
          </w:p>
        </w:tc>
      </w:tr>
      <w:tr w14:paraId="56D07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42D1">
            <w:pPr>
              <w:adjustRightInd w:val="0"/>
              <w:snapToGrid w:val="0"/>
              <w:spacing w:line="216" w:lineRule="auto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70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项目代码</w:t>
            </w:r>
          </w:p>
        </w:tc>
        <w:tc>
          <w:tcPr>
            <w:tcW w:w="2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9177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96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工程类别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E6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□普通工程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4AF9F3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□涉密工程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□秘密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□机密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绝密</w:t>
            </w:r>
          </w:p>
        </w:tc>
      </w:tr>
      <w:tr w14:paraId="0938A32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96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10E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重大城乡基础设施工程或</w:t>
            </w:r>
          </w:p>
          <w:p w14:paraId="337443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国家批准建设项目情况</w:t>
            </w: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63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是否重大城乡基础设施工程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80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38C664E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8BF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916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1F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是否国务院、国家部（委）批准或核准的建设项目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301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1F0E042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E85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00000"/>
                <w:spacing w:val="-10"/>
                <w:szCs w:val="21"/>
              </w:rPr>
            </w:pP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132C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工程类型</w:t>
            </w:r>
          </w:p>
          <w:p w14:paraId="2B11915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</w:p>
          <w:p w14:paraId="44BEB26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类</w:t>
            </w:r>
          </w:p>
          <w:p w14:paraId="1F2C02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型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9F32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bookmarkStart w:id="0" w:name="_Hlk130570724"/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□交通工程</w:t>
            </w:r>
          </w:p>
          <w:p w14:paraId="09A1999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□市政工程</w:t>
            </w:r>
          </w:p>
          <w:p w14:paraId="1778670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□其他工程</w:t>
            </w:r>
          </w:p>
          <w:bookmarkEnd w:id="0"/>
          <w:p w14:paraId="49F796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（这三项必须选一项，只能选一项）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C4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场（厂）站工程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</w:tr>
      <w:tr w14:paraId="48EE7FB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2C9E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pacing w:val="-6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6A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A903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0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</w:t>
            </w:r>
          </w:p>
          <w:p w14:paraId="477DB0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线</w:t>
            </w:r>
          </w:p>
          <w:p w14:paraId="154616E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性</w:t>
            </w:r>
          </w:p>
          <w:p w14:paraId="432B80D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</w:t>
            </w:r>
          </w:p>
          <w:p w14:paraId="70FE2A4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F6C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铁路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□城市轨道  □公路  □城市道路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  <w:p w14:paraId="27C58CF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（此类属于交通类线性工程，只能勾选一项）</w:t>
            </w:r>
          </w:p>
        </w:tc>
      </w:tr>
      <w:tr w14:paraId="02598B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53462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16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F0F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73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878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河道和水环境治理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□雨水     □污水     □给水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再生水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□电力      □热力    □燃气     □信息    □路灯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□管线综合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0CF528C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□综合管廊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(沟)        □供油及工业管线      </w:t>
            </w:r>
          </w:p>
          <w:p w14:paraId="5CAEB0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                                         )</w:t>
            </w:r>
          </w:p>
          <w:p w14:paraId="167B998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（此类属于市政类线性工程，这些选项至少勾选一项，可多选）</w:t>
            </w:r>
          </w:p>
        </w:tc>
      </w:tr>
      <w:tr w14:paraId="1C5CD29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6FD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EA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投资方式</w:t>
            </w:r>
          </w:p>
        </w:tc>
        <w:tc>
          <w:tcPr>
            <w:tcW w:w="33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33D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政府投资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□社会投资 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1BF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项目投资总额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892E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FCE914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59B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6C8F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用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(土)地情况</w:t>
            </w:r>
          </w:p>
        </w:tc>
        <w:tc>
          <w:tcPr>
            <w:tcW w:w="1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BB02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新征用地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868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772F031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26057D4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（二选一单选）</w:t>
            </w:r>
          </w:p>
        </w:tc>
      </w:tr>
      <w:tr w14:paraId="41C77C02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7C7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4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5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25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使用城市公共用地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7B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□道路用地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绿化用地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水域用地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□其他公共用地</w:t>
            </w:r>
          </w:p>
          <w:p w14:paraId="668B45B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（此处可多选）</w:t>
            </w:r>
          </w:p>
        </w:tc>
      </w:tr>
      <w:tr w14:paraId="3C7DB7A4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D5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8A91B">
            <w:pPr>
              <w:bidi w:val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0BA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A9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6D601F9D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7C94C67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此处二选一必选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</w:tr>
      <w:tr w14:paraId="17B9493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C94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EF21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用地规模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9F8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7BDE">
            <w:pPr>
              <w:widowControl/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F4C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6110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756E22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B95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5D66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C9DE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F660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B3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DA57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265395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6391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59EF40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建设内容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B4CC28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E559CF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2CD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DAD6B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</w:t>
            </w:r>
          </w:p>
          <w:p w14:paraId="7178F8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建设位置</w:t>
            </w:r>
          </w:p>
          <w:p w14:paraId="1A95F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EAF5B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位于：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号</w:t>
            </w:r>
          </w:p>
          <w:p w14:paraId="659FC6A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乡（镇）             （村）</w:t>
            </w:r>
          </w:p>
          <w:p w14:paraId="3841D0E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地块</w:t>
            </w:r>
          </w:p>
        </w:tc>
      </w:tr>
      <w:tr w14:paraId="4D32132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DF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CF2D4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D64A14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四至</w:t>
            </w:r>
          </w:p>
          <w:p w14:paraId="5D84704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范围</w:t>
            </w: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8CE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东至：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27358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南至：</w:t>
            </w:r>
          </w:p>
        </w:tc>
      </w:tr>
      <w:tr w14:paraId="4E3EDEA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3B0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0E293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D0827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161B1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西至：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AD9821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北至：</w:t>
            </w:r>
          </w:p>
        </w:tc>
      </w:tr>
      <w:tr w14:paraId="32EB974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4A3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A4C6E23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10D5DC0D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35560</wp:posOffset>
                      </wp:positionV>
                      <wp:extent cx="293370" cy="2024380"/>
                      <wp:effectExtent l="0" t="0" r="3810" b="2540"/>
                      <wp:wrapNone/>
                      <wp:docPr id="2016338705" name="文本框 2016338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28345" y="1388745"/>
                                <a:ext cx="293370" cy="2024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8F2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0.6pt;margin-top:2.8pt;height:159.4pt;width:23.1pt;z-index:251659264;mso-width-relative:page;mso-height-relative:page;" fillcolor="#FFFFFF [3201]" filled="t" stroked="f" coordsize="21600,21600" o:gfxdata="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rqX1QAAAAkBAAAPAAAAAAAAAAEAIAAAACIAAABkcnMvZG93bnJldi54bWxQSwECFAAUAAAA&#10;CACHTuJAJGYon2MCAACsBAAADgAAAAAAAAABACAAAAAkAQAAZHJzL2Uyb0RvYy54bWxQSwUGAAAA&#10;AAYABgBZAQAA+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308F2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</w:p>
          <w:p w14:paraId="11960CC0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站工程建设</w:t>
            </w: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77BD0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7199C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233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6BD9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68BF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6E181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A53D8A2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D60A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F0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85865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8C3F34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33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75E8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D2E496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0E36AA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DFED78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F3D7A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C28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333F66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D62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7BEF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0359A2A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E9E7AB9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7F7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DC2AD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□线性工程建设位置</w:t>
            </w: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28230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起点：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  <w:p w14:paraId="4F5B4F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途经：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</w:t>
            </w:r>
          </w:p>
          <w:p w14:paraId="7A0A2E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止点：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</w:tc>
      </w:tr>
      <w:tr w14:paraId="098CCD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DB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4BB3E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□线性工程建设规模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6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序号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6F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交通—轨道分类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(道路等级)</w:t>
            </w:r>
          </w:p>
          <w:p w14:paraId="1F945C0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河道（湖泊、水库等）防洪等级</w:t>
            </w:r>
          </w:p>
          <w:p w14:paraId="64EF867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其他—（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8D03C3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长度（米）</w:t>
            </w:r>
          </w:p>
        </w:tc>
      </w:tr>
      <w:tr w14:paraId="76354A5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02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DE7C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03A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1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5AA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928CEEB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B5547F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DE1B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DC3620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CCA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2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B98C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39D9D5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924A53C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F7A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5936B9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B9A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3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5B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AD38EE9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C7486B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A3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A5439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400627A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F9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FF63E7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00A927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24D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0D2DCB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C728C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460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6FB243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i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总计</w:t>
            </w:r>
          </w:p>
        </w:tc>
      </w:tr>
      <w:tr w14:paraId="69394E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1E1F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266603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5D2D8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359EB2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B7BB2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BD8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2AF0BBD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2BB3BB3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232BF99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2F1AD2F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4535B9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19A3ED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︵</w:t>
            </w:r>
          </w:p>
          <w:p w14:paraId="2AE012F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可</w:t>
            </w:r>
          </w:p>
          <w:p w14:paraId="2EE4C2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多</w:t>
            </w:r>
          </w:p>
          <w:p w14:paraId="22E3C7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选</w:t>
            </w:r>
          </w:p>
          <w:p w14:paraId="11C590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9B6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已经立项主管部门批准的项目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BC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ABA679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8A4D">
            <w:pPr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1E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前期工作函或策划完成通知书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954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9E101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E33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21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BBC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6931D0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FE7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58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D9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BFDE6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F6C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D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FB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</w:tbl>
    <w:p w14:paraId="5027B7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15681628"/>
    <w:rsid w:val="36F335EF"/>
    <w:rsid w:val="53A36266"/>
    <w:rsid w:val="637E0CC9"/>
    <w:rsid w:val="753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3117</Words>
  <Characters>3147</Characters>
  <Lines>0</Lines>
  <Paragraphs>0</Paragraphs>
  <TotalTime>0</TotalTime>
  <ScaleCrop>false</ScaleCrop>
  <LinksUpToDate>false</LinksUpToDate>
  <CharactersWithSpaces>3749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5C92DD356FBB4DA3B319B4E8AEBDA351_11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