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81" w:rsidRDefault="00A64E81" w:rsidP="00A64E81">
      <w:pPr>
        <w:spacing w:line="0" w:lineRule="atLeast"/>
        <w:rPr>
          <w:rFonts w:ascii="黑体" w:eastAsia="黑体" w:hint="eastAsia"/>
          <w:sz w:val="24"/>
        </w:rPr>
      </w:pPr>
      <w:bookmarkStart w:id="0" w:name="_GoBack"/>
      <w:bookmarkEnd w:id="0"/>
    </w:p>
    <w:p w:rsidR="00A64E81" w:rsidRDefault="00A64E81" w:rsidP="00A64E81">
      <w:pPr>
        <w:jc w:val="center"/>
        <w:rPr>
          <w:rFonts w:hint="eastAsia"/>
          <w:b/>
          <w:bCs/>
          <w:sz w:val="72"/>
        </w:rPr>
      </w:pPr>
    </w:p>
    <w:p w:rsidR="00A64E81" w:rsidRDefault="00A64E81" w:rsidP="00A64E81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申请学士学位授予权</w:t>
      </w:r>
    </w:p>
    <w:p w:rsidR="00A64E81" w:rsidRDefault="00A64E81" w:rsidP="00A64E81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专业简况表</w:t>
      </w:r>
    </w:p>
    <w:p w:rsidR="00A64E81" w:rsidRDefault="00A64E81" w:rsidP="00A64E81">
      <w:pPr>
        <w:jc w:val="center"/>
        <w:rPr>
          <w:rFonts w:eastAsia="黑体" w:hint="eastAsia"/>
          <w:sz w:val="44"/>
        </w:rPr>
      </w:pPr>
    </w:p>
    <w:p w:rsidR="00A64E81" w:rsidRDefault="00A64E81" w:rsidP="00A64E81">
      <w:pPr>
        <w:jc w:val="center"/>
        <w:rPr>
          <w:rFonts w:eastAsia="黑体" w:hint="eastAsia"/>
          <w:sz w:val="44"/>
        </w:rPr>
      </w:pPr>
    </w:p>
    <w:p w:rsidR="00A64E81" w:rsidRDefault="00A64E81" w:rsidP="00A64E81">
      <w:pPr>
        <w:jc w:val="center"/>
        <w:rPr>
          <w:rFonts w:eastAsia="黑体" w:hint="eastAsia"/>
          <w:sz w:val="44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3960"/>
      </w:tblGrid>
      <w:tr w:rsidR="00A64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4E81" w:rsidRDefault="00A64E81" w:rsidP="00E24AB8">
            <w:pPr>
              <w:spacing w:line="0" w:lineRule="atLeast"/>
              <w:ind w:right="-187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学位授予</w:t>
            </w:r>
          </w:p>
          <w:p w:rsidR="00A64E81" w:rsidRDefault="00A64E81" w:rsidP="00E24AB8">
            <w:pPr>
              <w:spacing w:line="0" w:lineRule="atLeast"/>
              <w:ind w:right="-187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单位（公章）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</w:p>
        </w:tc>
      </w:tr>
      <w:tr w:rsidR="00A64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/>
            <w:tcBorders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                </w:t>
            </w:r>
          </w:p>
        </w:tc>
      </w:tr>
    </w:tbl>
    <w:p w:rsidR="00A64E81" w:rsidRDefault="00A64E81" w:rsidP="00A64E81">
      <w:pPr>
        <w:ind w:left="1412" w:right="371" w:hanging="1412"/>
        <w:rPr>
          <w:rFonts w:ascii="仿宋_GB2312" w:eastAsia="仿宋_GB2312" w:hint="eastAsia"/>
          <w:sz w:val="44"/>
        </w:rPr>
      </w:pPr>
    </w:p>
    <w:p w:rsidR="00A64E81" w:rsidRDefault="00A64E81" w:rsidP="00A64E81">
      <w:pPr>
        <w:ind w:left="1412" w:right="371" w:hanging="1412"/>
        <w:rPr>
          <w:rFonts w:ascii="仿宋_GB2312" w:eastAsia="仿宋_GB2312" w:hint="eastAsia"/>
          <w:sz w:val="44"/>
        </w:rPr>
      </w:pP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3960"/>
      </w:tblGrid>
      <w:tr w:rsidR="00A64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4E81" w:rsidRDefault="00A64E81" w:rsidP="00E24AB8">
            <w:pPr>
              <w:ind w:right="-188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申报专业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</w:t>
            </w:r>
          </w:p>
        </w:tc>
      </w:tr>
      <w:tr w:rsidR="00A64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0" w:type="dxa"/>
            <w:vMerge/>
            <w:tcBorders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64E81" w:rsidRDefault="00A64E81" w:rsidP="00E24AB8">
            <w:pPr>
              <w:ind w:left="899" w:right="371" w:hanging="899"/>
              <w:rPr>
                <w:rFonts w:ascii="仿宋_GB2312" w:eastAsia="仿宋_GB2312" w:hint="eastAsia"/>
                <w:sz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                 </w:t>
            </w:r>
          </w:p>
        </w:tc>
      </w:tr>
    </w:tbl>
    <w:p w:rsidR="00A64E81" w:rsidRDefault="00A64E81" w:rsidP="00A64E81">
      <w:pPr>
        <w:ind w:right="371"/>
        <w:rPr>
          <w:rFonts w:ascii="仿宋_GB2312" w:eastAsia="仿宋_GB2312" w:hint="eastAsia"/>
          <w:sz w:val="30"/>
        </w:rPr>
      </w:pPr>
    </w:p>
    <w:p w:rsidR="00A64E81" w:rsidRDefault="00A64E81" w:rsidP="00A64E81">
      <w:pPr>
        <w:ind w:right="371"/>
        <w:rPr>
          <w:rFonts w:ascii="仿宋_GB2312" w:eastAsia="仿宋_GB2312" w:hint="eastAsia"/>
          <w:sz w:val="30"/>
        </w:rPr>
      </w:pPr>
    </w:p>
    <w:p w:rsidR="00A64E81" w:rsidRDefault="00A64E81" w:rsidP="00A64E81">
      <w:pPr>
        <w:spacing w:line="0" w:lineRule="atLeast"/>
        <w:ind w:right="369" w:firstLine="958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教育部批准开始</w:t>
      </w:r>
    </w:p>
    <w:p w:rsidR="00A64E81" w:rsidRDefault="00A64E81" w:rsidP="00A64E81">
      <w:pPr>
        <w:spacing w:line="0" w:lineRule="atLeast"/>
        <w:ind w:right="369" w:firstLine="958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 xml:space="preserve">招收本科生时间  </w:t>
      </w:r>
      <w:r>
        <w:rPr>
          <w:rFonts w:ascii="仿宋_GB2312" w:eastAsia="仿宋_GB2312" w:hint="eastAsia"/>
          <w:sz w:val="30"/>
          <w:u w:val="single"/>
        </w:rPr>
        <w:t xml:space="preserve">                       </w:t>
      </w:r>
    </w:p>
    <w:p w:rsidR="00A64E81" w:rsidRDefault="00A64E81" w:rsidP="00A64E81">
      <w:pPr>
        <w:ind w:right="371"/>
        <w:rPr>
          <w:rFonts w:ascii="仿宋_GB2312" w:eastAsia="仿宋_GB2312" w:hint="eastAsia"/>
          <w:sz w:val="32"/>
        </w:rPr>
      </w:pPr>
    </w:p>
    <w:p w:rsidR="00A64E81" w:rsidRDefault="00A64E81" w:rsidP="00A64E81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A64E81" w:rsidRDefault="00A64E81" w:rsidP="00A64E81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A64E81" w:rsidRDefault="00A64E81" w:rsidP="00A64E81">
      <w:pPr>
        <w:spacing w:line="0" w:lineRule="atLeast"/>
        <w:ind w:right="371"/>
        <w:jc w:val="center"/>
        <w:rPr>
          <w:rFonts w:ascii="楷体_GB2312" w:eastAsia="楷体_GB2312" w:hint="eastAsia"/>
          <w:sz w:val="32"/>
        </w:rPr>
      </w:pPr>
    </w:p>
    <w:p w:rsidR="00A64E81" w:rsidRDefault="00A64E81" w:rsidP="00A64E81">
      <w:pPr>
        <w:spacing w:line="0" w:lineRule="atLeast"/>
        <w:ind w:right="371"/>
        <w:jc w:val="center"/>
        <w:rPr>
          <w:rFonts w:ascii="楷体_GB2312" w:eastAsia="仿宋_GB2312" w:hint="eastAsia"/>
          <w:sz w:val="32"/>
        </w:rPr>
      </w:pPr>
      <w:r>
        <w:rPr>
          <w:rFonts w:ascii="楷体_GB2312" w:eastAsia="仿宋_GB2312" w:hint="eastAsia"/>
          <w:sz w:val="32"/>
        </w:rPr>
        <w:t>北京市学位委员会办公室制表</w:t>
      </w: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日填</w:t>
      </w: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A64E81" w:rsidRDefault="00A64E81" w:rsidP="00A64E81">
      <w:pPr>
        <w:spacing w:line="0" w:lineRule="atLeast"/>
        <w:ind w:firstLine="3285"/>
        <w:rPr>
          <w:rFonts w:eastAsia="仿宋_GB2312"/>
          <w:sz w:val="28"/>
        </w:rPr>
        <w:sectPr w:rsidR="00A64E81" w:rsidSect="00A64E8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说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明</w:t>
      </w:r>
    </w:p>
    <w:p w:rsidR="00A64E81" w:rsidRDefault="00A64E81" w:rsidP="00A64E81">
      <w:pPr>
        <w:spacing w:line="0" w:lineRule="atLeast"/>
        <w:ind w:firstLine="3285"/>
        <w:rPr>
          <w:rFonts w:eastAsia="仿宋_GB2312" w:hint="eastAsia"/>
          <w:sz w:val="28"/>
        </w:rPr>
      </w:pPr>
    </w:p>
    <w:p w:rsidR="00A64E81" w:rsidRDefault="00A64E81" w:rsidP="00A64E81">
      <w:pPr>
        <w:numPr>
          <w:ilvl w:val="0"/>
          <w:numId w:val="1"/>
        </w:numPr>
        <w:spacing w:line="360" w:lineRule="auto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第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页：本单专业现有教学科研</w:t>
      </w:r>
      <w:proofErr w:type="gramStart"/>
      <w:r>
        <w:rPr>
          <w:rFonts w:eastAsia="仿宋_GB2312" w:hint="eastAsia"/>
          <w:sz w:val="24"/>
        </w:rPr>
        <w:t>人员限填本</w:t>
      </w:r>
      <w:proofErr w:type="gramEnd"/>
      <w:r>
        <w:rPr>
          <w:rFonts w:eastAsia="仿宋_GB2312" w:hint="eastAsia"/>
          <w:sz w:val="24"/>
        </w:rPr>
        <w:t>单位在编人员，外聘兼职</w:t>
      </w:r>
    </w:p>
    <w:p w:rsidR="00A64E81" w:rsidRDefault="00A64E81" w:rsidP="00A64E81">
      <w:pPr>
        <w:spacing w:line="360" w:lineRule="auto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人员或返聘人员不计入。</w:t>
      </w:r>
    </w:p>
    <w:p w:rsidR="00A64E81" w:rsidRPr="001C2DAB" w:rsidRDefault="00A64E81" w:rsidP="00A64E81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第3页：“招生届数”和“招生人数合计”统计范围截止于</w:t>
      </w:r>
      <w:r w:rsidRPr="001C2DAB">
        <w:rPr>
          <w:rFonts w:ascii="仿宋_GB2312" w:eastAsia="仿宋_GB2312" w:hint="eastAsia"/>
          <w:sz w:val="24"/>
        </w:rPr>
        <w:t>20</w:t>
      </w:r>
      <w:r w:rsidR="001C08B8" w:rsidRPr="001C2DAB">
        <w:rPr>
          <w:rFonts w:ascii="仿宋_GB2312" w:eastAsia="仿宋_GB2312" w:hint="eastAsia"/>
          <w:sz w:val="24"/>
        </w:rPr>
        <w:t>10</w:t>
      </w:r>
      <w:r w:rsidRPr="001C2DAB">
        <w:rPr>
          <w:rFonts w:ascii="仿宋_GB2312" w:eastAsia="仿宋_GB2312" w:hint="eastAsia"/>
          <w:sz w:val="24"/>
        </w:rPr>
        <w:t>年12</w:t>
      </w:r>
    </w:p>
    <w:p w:rsidR="00A64E81" w:rsidRPr="001C2DAB" w:rsidRDefault="00A64E81" w:rsidP="00A64E81">
      <w:pPr>
        <w:spacing w:line="360" w:lineRule="auto"/>
        <w:rPr>
          <w:rFonts w:ascii="仿宋_GB2312" w:eastAsia="仿宋_GB2312" w:hint="eastAsia"/>
          <w:sz w:val="24"/>
        </w:rPr>
      </w:pPr>
      <w:r w:rsidRPr="001C2DAB">
        <w:rPr>
          <w:rFonts w:ascii="仿宋_GB2312" w:eastAsia="仿宋_GB2312" w:hint="eastAsia"/>
          <w:sz w:val="24"/>
        </w:rPr>
        <w:t>月31日。</w:t>
      </w:r>
    </w:p>
    <w:p w:rsidR="00A64E81" w:rsidRDefault="00A64E81" w:rsidP="00A64E81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四、第6页：填写的论文、专著、译著等应是作者（完成人）署名本单位发表的科研成果，本单位人员署名其它单位所获得的成果不计入。</w:t>
      </w:r>
    </w:p>
    <w:p w:rsidR="00A64E81" w:rsidRPr="001C2DAB" w:rsidRDefault="00A64E81" w:rsidP="00A64E81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五、除另有说明外，所填报各项与时间相关的内容均截止于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 w:rsidRPr="001C2DAB">
          <w:rPr>
            <w:rFonts w:ascii="仿宋_GB2312" w:eastAsia="仿宋_GB2312" w:hint="eastAsia"/>
            <w:sz w:val="24"/>
          </w:rPr>
          <w:t>20</w:t>
        </w:r>
        <w:r w:rsidR="001C08B8" w:rsidRPr="001C2DAB">
          <w:rPr>
            <w:rFonts w:ascii="仿宋_GB2312" w:eastAsia="仿宋_GB2312" w:hint="eastAsia"/>
            <w:sz w:val="24"/>
          </w:rPr>
          <w:t>10</w:t>
        </w:r>
        <w:r w:rsidRPr="001C2DAB">
          <w:rPr>
            <w:rFonts w:ascii="仿宋_GB2312" w:eastAsia="仿宋_GB2312" w:hint="eastAsia"/>
            <w:sz w:val="24"/>
          </w:rPr>
          <w:t>年12月31日</w:t>
        </w:r>
      </w:smartTag>
      <w:r w:rsidRPr="001C2DAB">
        <w:rPr>
          <w:rFonts w:ascii="仿宋_GB2312" w:eastAsia="仿宋_GB2312" w:hint="eastAsia"/>
          <w:sz w:val="24"/>
        </w:rPr>
        <w:t>。</w:t>
      </w:r>
    </w:p>
    <w:p w:rsidR="00A64E81" w:rsidRDefault="00A64E81" w:rsidP="00A64E81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六、除已注明的栏目外，一律不得另加附页。</w:t>
      </w:r>
    </w:p>
    <w:p w:rsidR="00A64E81" w:rsidRDefault="00A64E81" w:rsidP="00A64E81">
      <w:pPr>
        <w:spacing w:line="360" w:lineRule="auto"/>
        <w:ind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七、本表填写内容必须属实，字迹端正、清楚。复制（复印）时，必须保持原格式不变，纸张限用A4规格，装订要整齐。本表封面之上，不得另加其它封面。</w:t>
      </w:r>
    </w:p>
    <w:p w:rsidR="00A64E81" w:rsidRPr="00A64E81" w:rsidRDefault="00A64E81">
      <w:pPr>
        <w:spacing w:line="0" w:lineRule="atLeast"/>
        <w:rPr>
          <w:rFonts w:ascii="楷体_GB2312" w:eastAsia="黑体"/>
          <w:sz w:val="24"/>
        </w:rPr>
        <w:sectPr w:rsidR="00A64E81" w:rsidRPr="00A64E81" w:rsidSect="00A64E81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E24AB8" w:rsidRDefault="00E24AB8">
      <w:pPr>
        <w:spacing w:line="0" w:lineRule="atLeast"/>
        <w:rPr>
          <w:rFonts w:eastAsia="黑体" w:hint="eastAsia"/>
          <w:sz w:val="24"/>
        </w:rPr>
      </w:pPr>
      <w:r>
        <w:rPr>
          <w:rFonts w:ascii="楷体_GB2312" w:eastAsia="黑体" w:hint="eastAsia"/>
          <w:sz w:val="24"/>
        </w:rPr>
        <w:lastRenderedPageBreak/>
        <w:t>Ⅰ</w:t>
      </w:r>
      <w:r>
        <w:rPr>
          <w:rFonts w:eastAsia="黑体" w:hint="eastAsia"/>
          <w:sz w:val="24"/>
        </w:rPr>
        <w:t>、专业概况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522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本专业自招收本科生以来的主要工作，为保证本科教学质量与提高教研水平采取的主要措施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trHeight w:val="12246"/>
        </w:trPr>
        <w:tc>
          <w:tcPr>
            <w:tcW w:w="8522" w:type="dxa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</w:tr>
    </w:tbl>
    <w:p w:rsidR="00E24AB8" w:rsidRDefault="00E24AB8">
      <w:pPr>
        <w:spacing w:line="0" w:lineRule="atLeast"/>
        <w:jc w:val="lef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注：限2000字以内。可另加附页。</w:t>
      </w:r>
    </w:p>
    <w:p w:rsidR="00E24AB8" w:rsidRDefault="00E24AB8">
      <w:pPr>
        <w:spacing w:line="0" w:lineRule="atLeast"/>
        <w:ind w:firstLine="3285"/>
        <w:rPr>
          <w:rFonts w:eastAsia="楷体_GB2312" w:hint="eastAsia"/>
          <w:sz w:val="28"/>
        </w:rPr>
      </w:pPr>
    </w:p>
    <w:p w:rsidR="00E24AB8" w:rsidRDefault="00E24AB8">
      <w:pPr>
        <w:spacing w:line="0" w:lineRule="atLeast"/>
        <w:rPr>
          <w:rFonts w:ascii="楷体_GB2312" w:eastAsia="黑体" w:hint="eastAsia"/>
          <w:sz w:val="28"/>
        </w:rPr>
      </w:pPr>
    </w:p>
    <w:p w:rsidR="00E24AB8" w:rsidRDefault="00E24AB8">
      <w:pPr>
        <w:spacing w:line="0" w:lineRule="atLeast"/>
        <w:rPr>
          <w:rFonts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Ⅱ</w:t>
      </w:r>
      <w:r>
        <w:rPr>
          <w:rFonts w:eastAsia="黑体" w:hint="eastAsia"/>
          <w:sz w:val="24"/>
        </w:rPr>
        <w:t>、师资队伍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720"/>
        <w:gridCol w:w="180"/>
        <w:gridCol w:w="909"/>
        <w:gridCol w:w="533"/>
        <w:gridCol w:w="962"/>
        <w:gridCol w:w="534"/>
        <w:gridCol w:w="648"/>
        <w:gridCol w:w="736"/>
        <w:gridCol w:w="133"/>
        <w:gridCol w:w="881"/>
        <w:gridCol w:w="435"/>
        <w:gridCol w:w="307"/>
        <w:gridCol w:w="708"/>
        <w:gridCol w:w="12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704" w:type="dxa"/>
            <w:gridSpan w:val="15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Ⅱ-1本专业的组成及其人员配备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006" w:type="dxa"/>
            <w:vMerge w:val="restart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系（所）名称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教研室或研究室</w:t>
            </w:r>
          </w:p>
        </w:tc>
        <w:tc>
          <w:tcPr>
            <w:tcW w:w="6798" w:type="dxa"/>
            <w:gridSpan w:val="1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现 有 人 员 数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1006" w:type="dxa"/>
            <w:vMerge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教授（或相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当专业技术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职务者）</w:t>
            </w:r>
          </w:p>
        </w:tc>
        <w:tc>
          <w:tcPr>
            <w:tcW w:w="1496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副教授（或相当专业技术职务者</w:t>
            </w:r>
          </w:p>
        </w:tc>
        <w:tc>
          <w:tcPr>
            <w:tcW w:w="1384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讲师（或相当专业技术职务者）</w:t>
            </w:r>
          </w:p>
        </w:tc>
        <w:tc>
          <w:tcPr>
            <w:tcW w:w="1014" w:type="dxa"/>
            <w:gridSpan w:val="2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助教（或相当专业技术职务者）</w:t>
            </w:r>
          </w:p>
        </w:tc>
        <w:tc>
          <w:tcPr>
            <w:tcW w:w="7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具有博士学位人员</w:t>
            </w:r>
          </w:p>
        </w:tc>
        <w:tc>
          <w:tcPr>
            <w:tcW w:w="720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具有硕士学位人员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906" w:type="dxa"/>
            <w:gridSpan w:val="3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人数合计：</w:t>
            </w:r>
          </w:p>
        </w:tc>
        <w:tc>
          <w:tcPr>
            <w:tcW w:w="14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7499"/>
        </w:trPr>
        <w:tc>
          <w:tcPr>
            <w:tcW w:w="1006" w:type="dxa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704" w:type="dxa"/>
            <w:gridSpan w:val="15"/>
            <w:vAlign w:val="center"/>
          </w:tcPr>
          <w:p w:rsidR="00E24AB8" w:rsidRDefault="00E24AB8">
            <w:pPr>
              <w:spacing w:line="0" w:lineRule="atLeast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Ⅱ-2年龄结构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172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08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人数合计</w:t>
            </w:r>
          </w:p>
        </w:tc>
        <w:tc>
          <w:tcPr>
            <w:tcW w:w="149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35岁</w:t>
            </w:r>
          </w:p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以下</w:t>
            </w:r>
          </w:p>
        </w:tc>
        <w:tc>
          <w:tcPr>
            <w:tcW w:w="1182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36至</w:t>
            </w:r>
          </w:p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45岁</w:t>
            </w:r>
          </w:p>
        </w:tc>
        <w:tc>
          <w:tcPr>
            <w:tcW w:w="86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46至</w:t>
            </w:r>
          </w:p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55岁</w:t>
            </w:r>
          </w:p>
        </w:tc>
        <w:tc>
          <w:tcPr>
            <w:tcW w:w="131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56至</w:t>
            </w:r>
          </w:p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60岁</w:t>
            </w:r>
          </w:p>
        </w:tc>
        <w:tc>
          <w:tcPr>
            <w:tcW w:w="101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60岁</w:t>
            </w:r>
          </w:p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以上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172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教授（或相当专业技术职务者）</w:t>
            </w:r>
          </w:p>
        </w:tc>
        <w:tc>
          <w:tcPr>
            <w:tcW w:w="108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1726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副教授（或相当专业技术职务者</w:t>
            </w:r>
          </w:p>
        </w:tc>
        <w:tc>
          <w:tcPr>
            <w:tcW w:w="108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1726" w:type="dxa"/>
            <w:gridSpan w:val="2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讲师（或相当专业技术职务者）</w:t>
            </w:r>
          </w:p>
        </w:tc>
        <w:tc>
          <w:tcPr>
            <w:tcW w:w="108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56"/>
        </w:trPr>
        <w:tc>
          <w:tcPr>
            <w:tcW w:w="172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助教（或相当专业技术职务者）</w:t>
            </w:r>
          </w:p>
        </w:tc>
        <w:tc>
          <w:tcPr>
            <w:tcW w:w="108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Ⅲ、教学与办学规模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720"/>
        <w:gridCol w:w="1446"/>
        <w:gridCol w:w="360"/>
        <w:gridCol w:w="1437"/>
        <w:gridCol w:w="3197"/>
      </w:tblGrid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348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Ⅲ-1本专业本科生招生情况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自何年开始 招 生</w:t>
            </w:r>
          </w:p>
        </w:tc>
        <w:tc>
          <w:tcPr>
            <w:tcW w:w="1446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已招生届数</w:t>
            </w:r>
          </w:p>
        </w:tc>
        <w:tc>
          <w:tcPr>
            <w:tcW w:w="1797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已招生人数合计</w:t>
            </w:r>
          </w:p>
        </w:tc>
        <w:tc>
          <w:tcPr>
            <w:tcW w:w="3197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目前在校本科生数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46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3197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348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Ⅲ-2本专业自开始招收本科生以来获得的优秀教学成果、教材获奖情况（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限填10项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526" w:type="dxa"/>
            <w:gridSpan w:val="3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项目名称</w:t>
            </w:r>
          </w:p>
        </w:tc>
        <w:tc>
          <w:tcPr>
            <w:tcW w:w="1437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获奖人（*）</w:t>
            </w:r>
          </w:p>
        </w:tc>
        <w:tc>
          <w:tcPr>
            <w:tcW w:w="3197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获奖名称、等级、时间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18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6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3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319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24AB8" w:rsidRDefault="00E24AB8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注：获奖人（*）括号内填写署名次序，以阿拉伯数字填写。</w:t>
      </w: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327"/>
        <w:gridCol w:w="1440"/>
        <w:gridCol w:w="1635"/>
        <w:gridCol w:w="2461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522" w:type="dxa"/>
            <w:gridSpan w:val="5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  <w:sz w:val="18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Ⅲ-3本专业自招收本科生以来出版教材（教学用书）情况（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限填30项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  <w:r>
              <w:rPr>
                <w:rFonts w:ascii="仿宋_GB2312" w:eastAsia="仿宋_GB2312" w:hAnsi="宋体" w:hint="eastAsia"/>
                <w:sz w:val="18"/>
              </w:rPr>
              <w:t xml:space="preserve"> 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327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教材（教学）用书名称</w:t>
            </w:r>
          </w:p>
        </w:tc>
        <w:tc>
          <w:tcPr>
            <w:tcW w:w="1440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作者（*）</w:t>
            </w:r>
          </w:p>
        </w:tc>
        <w:tc>
          <w:tcPr>
            <w:tcW w:w="1635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出版日期</w:t>
            </w:r>
          </w:p>
        </w:tc>
        <w:tc>
          <w:tcPr>
            <w:tcW w:w="2461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出版单位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44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461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24AB8" w:rsidRDefault="00E24AB8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注：获奖人（*）填写署名次序，以阿拉伯数字填写。可另加附页。</w:t>
      </w: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327"/>
        <w:gridCol w:w="816"/>
        <w:gridCol w:w="1346"/>
        <w:gridCol w:w="1990"/>
        <w:gridCol w:w="1250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8388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  <w:sz w:val="18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Ⅳ、本专业开设的课程（不含全校公共课）</w:t>
            </w:r>
            <w:r>
              <w:rPr>
                <w:rFonts w:ascii="仿宋_GB2312" w:eastAsia="仿宋_GB2312" w:hAnsi="宋体" w:hint="eastAsia"/>
                <w:sz w:val="18"/>
              </w:rPr>
              <w:t xml:space="preserve"> 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659" w:type="dxa"/>
            <w:vMerge w:val="restart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课程名称</w:t>
            </w:r>
          </w:p>
        </w:tc>
        <w:tc>
          <w:tcPr>
            <w:tcW w:w="816" w:type="dxa"/>
            <w:vMerge w:val="restart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学时</w:t>
            </w:r>
          </w:p>
        </w:tc>
        <w:tc>
          <w:tcPr>
            <w:tcW w:w="3336" w:type="dxa"/>
            <w:gridSpan w:val="2"/>
            <w:vAlign w:val="center"/>
          </w:tcPr>
          <w:p w:rsidR="00E24AB8" w:rsidRDefault="00E24AB8">
            <w:pPr>
              <w:spacing w:line="0" w:lineRule="atLeast"/>
              <w:ind w:leftChars="600" w:left="126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主讲教师</w:t>
            </w:r>
          </w:p>
        </w:tc>
        <w:tc>
          <w:tcPr>
            <w:tcW w:w="1250" w:type="dxa"/>
            <w:vMerge w:val="restart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课程性质</w:t>
            </w:r>
            <w:r>
              <w:rPr>
                <w:rFonts w:ascii="仿宋_GB2312" w:eastAsia="仿宋_GB2312" w:hAnsi="宋体" w:hint="eastAsia"/>
                <w:vertAlign w:val="superscript"/>
              </w:rPr>
              <w:t>*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659" w:type="dxa"/>
            <w:vMerge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27" w:type="dxa"/>
            <w:vMerge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16" w:type="dxa"/>
            <w:vMerge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6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990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专业技术职务</w:t>
            </w:r>
          </w:p>
        </w:tc>
        <w:tc>
          <w:tcPr>
            <w:tcW w:w="1250" w:type="dxa"/>
            <w:vMerge/>
            <w:vAlign w:val="center"/>
          </w:tcPr>
          <w:p w:rsidR="00E24AB8" w:rsidRDefault="00E24AB8">
            <w:pPr>
              <w:spacing w:line="0" w:lineRule="atLeast"/>
              <w:ind w:firstLineChars="200" w:firstLine="420"/>
              <w:rPr>
                <w:rFonts w:ascii="仿宋_GB2312" w:eastAsia="仿宋_GB2312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       </w:t>
            </w: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9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327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81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346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99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50" w:type="dxa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24AB8" w:rsidRDefault="00E24AB8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注：课程性质指基础课、专业基础课、专业课。可另加附页。</w:t>
      </w:r>
    </w:p>
    <w:p w:rsidR="00E24AB8" w:rsidRDefault="00E24AB8">
      <w:pPr>
        <w:spacing w:line="0" w:lineRule="atLeast"/>
        <w:rPr>
          <w:rFonts w:ascii="黑体" w:eastAsia="黑体" w:hAnsi="宋体" w:hint="eastAsia"/>
          <w:sz w:val="24"/>
        </w:rPr>
      </w:pPr>
    </w:p>
    <w:p w:rsidR="00E24AB8" w:rsidRDefault="00E24AB8">
      <w:pPr>
        <w:spacing w:line="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Ⅴ、科学研究基础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60"/>
        <w:gridCol w:w="2328"/>
        <w:gridCol w:w="192"/>
        <w:gridCol w:w="1057"/>
        <w:gridCol w:w="371"/>
        <w:gridCol w:w="192"/>
        <w:gridCol w:w="1068"/>
        <w:gridCol w:w="567"/>
        <w:gridCol w:w="1547"/>
        <w:gridCol w:w="192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522" w:type="dxa"/>
            <w:gridSpan w:val="11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Ⅴ-1本专业自开始招收本科生以来出版专著、译著，以及发表论文情况统计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</w:t>
            </w:r>
          </w:p>
        </w:tc>
        <w:tc>
          <w:tcPr>
            <w:tcW w:w="3937" w:type="dxa"/>
            <w:gridSpan w:val="4"/>
            <w:vAlign w:val="center"/>
          </w:tcPr>
          <w:p w:rsidR="00E24AB8" w:rsidRDefault="00E24AB8">
            <w:pPr>
              <w:spacing w:line="0" w:lineRule="atLeast"/>
              <w:ind w:firstLineChars="400" w:firstLine="84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专著              部</w:t>
            </w:r>
          </w:p>
        </w:tc>
        <w:tc>
          <w:tcPr>
            <w:tcW w:w="3937" w:type="dxa"/>
            <w:gridSpan w:val="6"/>
            <w:vAlign w:val="center"/>
          </w:tcPr>
          <w:p w:rsidR="00E24AB8" w:rsidRDefault="00E24AB8">
            <w:pPr>
              <w:spacing w:line="0" w:lineRule="atLeast"/>
              <w:ind w:firstLineChars="400" w:firstLine="84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译著             部            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论文</w:t>
            </w:r>
          </w:p>
        </w:tc>
        <w:tc>
          <w:tcPr>
            <w:tcW w:w="3937" w:type="dxa"/>
            <w:gridSpan w:val="4"/>
            <w:vAlign w:val="center"/>
          </w:tcPr>
          <w:p w:rsidR="00E24AB8" w:rsidRDefault="00E24AB8">
            <w:pPr>
              <w:spacing w:line="0" w:lineRule="atLeast"/>
              <w:ind w:firstLineChars="200" w:firstLine="42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重要学术刊物          篇   </w:t>
            </w:r>
          </w:p>
        </w:tc>
        <w:tc>
          <w:tcPr>
            <w:tcW w:w="3937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学术论文             篇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8522" w:type="dxa"/>
            <w:gridSpan w:val="11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Ⅴ-2本专业自开始招收本科生以来出版专著、译著清单（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限填5部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52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著作名称</w:t>
            </w:r>
          </w:p>
        </w:tc>
        <w:tc>
          <w:tcPr>
            <w:tcW w:w="1620" w:type="dxa"/>
            <w:gridSpan w:val="3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作者（*）</w:t>
            </w:r>
          </w:p>
        </w:tc>
        <w:tc>
          <w:tcPr>
            <w:tcW w:w="1635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出版日期</w:t>
            </w:r>
          </w:p>
        </w:tc>
        <w:tc>
          <w:tcPr>
            <w:tcW w:w="1739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出版单位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0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52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35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739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687"/>
        </w:trPr>
        <w:tc>
          <w:tcPr>
            <w:tcW w:w="8330" w:type="dxa"/>
            <w:gridSpan w:val="10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Ⅴ-3本专业自开始招收本科生以来公开发表的具有代表性论文清单（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</w:rPr>
              <w:t>限填15篇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</w:rPr>
              <w:t>）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501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2688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论文名称</w:t>
            </w:r>
          </w:p>
        </w:tc>
        <w:tc>
          <w:tcPr>
            <w:tcW w:w="1620" w:type="dxa"/>
            <w:gridSpan w:val="3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作者（*）</w:t>
            </w:r>
          </w:p>
        </w:tc>
        <w:tc>
          <w:tcPr>
            <w:tcW w:w="126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发表日期</w:t>
            </w:r>
          </w:p>
        </w:tc>
        <w:tc>
          <w:tcPr>
            <w:tcW w:w="2114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发表刊物、会议名称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cantSplit/>
          <w:trHeight w:hRule="exact" w:val="397"/>
        </w:trPr>
        <w:tc>
          <w:tcPr>
            <w:tcW w:w="648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2688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620" w:type="dxa"/>
            <w:gridSpan w:val="3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1260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  <w:tc>
          <w:tcPr>
            <w:tcW w:w="2114" w:type="dxa"/>
            <w:gridSpan w:val="2"/>
          </w:tcPr>
          <w:p w:rsidR="00E24AB8" w:rsidRDefault="00E24AB8">
            <w:pPr>
              <w:spacing w:line="0" w:lineRule="atLeast"/>
              <w:rPr>
                <w:rFonts w:ascii="黑体" w:eastAsia="黑体" w:hAnsi="宋体" w:hint="eastAsia"/>
              </w:rPr>
            </w:pPr>
          </w:p>
        </w:tc>
      </w:tr>
    </w:tbl>
    <w:p w:rsidR="00E24AB8" w:rsidRDefault="00E24AB8">
      <w:pPr>
        <w:spacing w:line="0" w:lineRule="atLeast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注：（*）括号内填写署名次序，以阿拉伯数字填写。可另加附页。</w:t>
      </w: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ascii="宋体" w:hAnsi="宋体" w:hint="eastAsia"/>
          <w:sz w:val="18"/>
        </w:rPr>
      </w:pPr>
    </w:p>
    <w:p w:rsidR="00E24AB8" w:rsidRDefault="00E24AB8">
      <w:pPr>
        <w:spacing w:line="0" w:lineRule="atLeast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lastRenderedPageBreak/>
        <w:t>Ⅵ、物质条件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710"/>
        <w:gridCol w:w="1421"/>
        <w:gridCol w:w="1420"/>
        <w:gridCol w:w="710"/>
        <w:gridCol w:w="2131"/>
      </w:tblGrid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22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Ⅵ</w:t>
            </w:r>
            <w:r>
              <w:rPr>
                <w:rFonts w:ascii="仿宋_GB2312" w:eastAsia="仿宋_GB2312" w:hint="eastAsia"/>
                <w:b/>
                <w:bCs/>
              </w:rPr>
              <w:t>-1实验室情况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130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实验室名称</w:t>
            </w:r>
          </w:p>
        </w:tc>
        <w:tc>
          <w:tcPr>
            <w:tcW w:w="213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实验室面积</w:t>
            </w:r>
          </w:p>
        </w:tc>
        <w:tc>
          <w:tcPr>
            <w:tcW w:w="213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人员配备（人）</w:t>
            </w:r>
          </w:p>
        </w:tc>
        <w:tc>
          <w:tcPr>
            <w:tcW w:w="2131" w:type="dxa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仪器设备总值（万元）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30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30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30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30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E24AB8" w:rsidRDefault="00E24AB8">
            <w:pPr>
              <w:spacing w:line="0" w:lineRule="atLeast"/>
              <w:ind w:firstLineChars="300" w:firstLine="630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22" w:type="dxa"/>
            <w:gridSpan w:val="6"/>
            <w:vAlign w:val="center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Ⅵ</w:t>
            </w:r>
            <w:r>
              <w:rPr>
                <w:rFonts w:ascii="仿宋_GB2312" w:eastAsia="仿宋_GB2312" w:hint="eastAsia"/>
                <w:b/>
                <w:bCs/>
              </w:rPr>
              <w:t>-2图书资料情况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84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中文</w:t>
            </w: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外文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84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本专业藏书量（万册）</w:t>
            </w: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840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本专业期刊拥有量（种）</w:t>
            </w: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E24AB8" w:rsidRDefault="00E24AB8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cantSplit/>
          <w:trHeight w:val="6961"/>
        </w:trPr>
        <w:tc>
          <w:tcPr>
            <w:tcW w:w="8522" w:type="dxa"/>
            <w:gridSpan w:val="6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长期订购的专业期刊和重要图书举例：</w:t>
            </w:r>
          </w:p>
        </w:tc>
      </w:tr>
    </w:tbl>
    <w:p w:rsidR="00E24AB8" w:rsidRDefault="00E24AB8">
      <w:pPr>
        <w:spacing w:line="0" w:lineRule="atLeast"/>
        <w:rPr>
          <w:rFonts w:hint="eastAsia"/>
        </w:rPr>
      </w:pPr>
    </w:p>
    <w:p w:rsidR="00E24AB8" w:rsidRDefault="00E24AB8">
      <w:pPr>
        <w:spacing w:line="0" w:lineRule="atLeast"/>
        <w:rPr>
          <w:rFonts w:hint="eastAsia"/>
        </w:rPr>
      </w:pPr>
    </w:p>
    <w:p w:rsidR="00E24AB8" w:rsidRDefault="00E24AB8">
      <w:pPr>
        <w:spacing w:line="0" w:lineRule="atLeast"/>
        <w:rPr>
          <w:rFonts w:hint="eastAsia"/>
        </w:rPr>
      </w:pPr>
    </w:p>
    <w:p w:rsidR="00E24AB8" w:rsidRDefault="00E24AB8">
      <w:pPr>
        <w:spacing w:line="0" w:lineRule="atLeast"/>
        <w:rPr>
          <w:rFonts w:hint="eastAsia"/>
        </w:rPr>
      </w:pPr>
    </w:p>
    <w:p w:rsidR="00E24AB8" w:rsidRDefault="00E24AB8">
      <w:pPr>
        <w:spacing w:line="0" w:lineRule="atLeast"/>
        <w:rPr>
          <w:rFonts w:ascii="黑体" w:eastAsia="黑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24AB8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8522" w:type="dxa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校学术委员会意见：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校学术委员会主席（签章）       年   月   日</w:t>
            </w:r>
          </w:p>
        </w:tc>
      </w:tr>
      <w:tr w:rsidR="00E24AB8">
        <w:tblPrEx>
          <w:tblCellMar>
            <w:top w:w="0" w:type="dxa"/>
            <w:bottom w:w="0" w:type="dxa"/>
          </w:tblCellMar>
        </w:tblPrEx>
        <w:trPr>
          <w:trHeight w:val="9662"/>
        </w:trPr>
        <w:tc>
          <w:tcPr>
            <w:tcW w:w="8522" w:type="dxa"/>
          </w:tcPr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主管部门推荐意见：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主管部门                （盖章）</w:t>
            </w:r>
          </w:p>
          <w:p w:rsidR="00E24AB8" w:rsidRDefault="00E24A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</w:p>
          <w:p w:rsidR="00E24AB8" w:rsidRDefault="00E24AB8">
            <w:pPr>
              <w:spacing w:line="0" w:lineRule="atLeast"/>
              <w:ind w:firstLineChars="2700" w:firstLine="6480"/>
              <w:rPr>
                <w:rFonts w:ascii="仿宋_GB2312" w:eastAsia="仿宋_GB2312" w:hint="eastAsia"/>
                <w:sz w:val="24"/>
              </w:rPr>
            </w:pPr>
          </w:p>
          <w:p w:rsidR="00E24AB8" w:rsidRDefault="00E24AB8">
            <w:pPr>
              <w:spacing w:line="0" w:lineRule="atLeast"/>
              <w:ind w:firstLineChars="2700" w:firstLine="6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E24AB8" w:rsidRDefault="00E24AB8">
      <w:pPr>
        <w:spacing w:line="0" w:lineRule="atLeast"/>
        <w:rPr>
          <w:rFonts w:ascii="黑体" w:eastAsia="黑体" w:hint="eastAsia"/>
          <w:sz w:val="24"/>
        </w:rPr>
      </w:pPr>
    </w:p>
    <w:p w:rsidR="00E24AB8" w:rsidRDefault="00E24AB8">
      <w:pPr>
        <w:spacing w:line="0" w:lineRule="atLeast"/>
        <w:rPr>
          <w:rFonts w:ascii="黑体" w:eastAsia="黑体" w:hint="eastAsia"/>
          <w:sz w:val="24"/>
        </w:rPr>
      </w:pPr>
    </w:p>
    <w:sectPr w:rsidR="00E24AB8" w:rsidSect="00A64E8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DC" w:rsidRDefault="00CE6FDC">
      <w:r>
        <w:separator/>
      </w:r>
    </w:p>
  </w:endnote>
  <w:endnote w:type="continuationSeparator" w:id="0">
    <w:p w:rsidR="00CE6FDC" w:rsidRDefault="00CE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FC" w:rsidRDefault="002B61FC" w:rsidP="00A64E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1FC" w:rsidRDefault="002B61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FC" w:rsidRDefault="002B61FC" w:rsidP="00A64E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78C">
      <w:rPr>
        <w:rStyle w:val="a5"/>
        <w:noProof/>
      </w:rPr>
      <w:t>8</w:t>
    </w:r>
    <w:r>
      <w:rPr>
        <w:rStyle w:val="a5"/>
      </w:rPr>
      <w:fldChar w:fldCharType="end"/>
    </w:r>
  </w:p>
  <w:p w:rsidR="002B61FC" w:rsidRDefault="002B61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DC" w:rsidRDefault="00CE6FDC">
      <w:r>
        <w:separator/>
      </w:r>
    </w:p>
  </w:footnote>
  <w:footnote w:type="continuationSeparator" w:id="0">
    <w:p w:rsidR="00CE6FDC" w:rsidRDefault="00CE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289"/>
    <w:multiLevelType w:val="hybridMultilevel"/>
    <w:tmpl w:val="1B12E872"/>
    <w:lvl w:ilvl="0" w:tplc="CEE83A04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81"/>
    <w:rsid w:val="001768EB"/>
    <w:rsid w:val="001C08B8"/>
    <w:rsid w:val="001C2DAB"/>
    <w:rsid w:val="002B61FC"/>
    <w:rsid w:val="00477B42"/>
    <w:rsid w:val="00807BEB"/>
    <w:rsid w:val="0087578C"/>
    <w:rsid w:val="0092397D"/>
    <w:rsid w:val="00A64E81"/>
    <w:rsid w:val="00CE6FDC"/>
    <w:rsid w:val="00E24AB8"/>
    <w:rsid w:val="00F77367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</Words>
  <Characters>2102</Characters>
  <Application>Microsoft Office Word</Application>
  <DocSecurity>0</DocSecurity>
  <Lines>17</Lines>
  <Paragraphs>4</Paragraphs>
  <ScaleCrop>false</ScaleCrop>
  <Company>教委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Ⅰ、概况</dc:title>
  <dc:subject/>
  <dc:creator>赵清</dc:creator>
  <cp:keywords/>
  <cp:lastModifiedBy>李善廷</cp:lastModifiedBy>
  <cp:revision>2</cp:revision>
  <cp:lastPrinted>2003-02-12T05:51:00Z</cp:lastPrinted>
  <dcterms:created xsi:type="dcterms:W3CDTF">2019-07-25T03:01:00Z</dcterms:created>
  <dcterms:modified xsi:type="dcterms:W3CDTF">2019-07-25T03:01:00Z</dcterms:modified>
</cp:coreProperties>
</file>