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仿宋_GB2312" w:hAnsi="方正仿宋_GB2312" w:eastAsia="方正仿宋_GB2312" w:cs="方正仿宋_GB2312"/>
          <w:sz w:val="36"/>
          <w:szCs w:val="36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b/>
          <w:bCs/>
          <w:sz w:val="36"/>
          <w:szCs w:val="36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b/>
          <w:bCs/>
          <w:sz w:val="36"/>
          <w:szCs w:val="36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/>
          <w:bCs/>
          <w:sz w:val="36"/>
          <w:szCs w:val="36"/>
          <w:lang w:val="en-US" w:eastAsia="zh-CN"/>
        </w:rPr>
        <w:t>中华人民共和国不动产权证书</w:t>
      </w: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>1.</w:t>
      </w:r>
      <w:r>
        <w:rPr>
          <w:rFonts w:hint="eastAsia"/>
          <w:sz w:val="32"/>
          <w:szCs w:val="32"/>
        </w:rPr>
        <w:t>符合受理条件</w:t>
      </w:r>
      <w:r>
        <w:rPr>
          <w:rFonts w:hint="eastAsia"/>
          <w:sz w:val="32"/>
          <w:szCs w:val="32"/>
          <w:lang w:eastAsia="zh-CN"/>
        </w:rPr>
        <w:t>，</w:t>
      </w:r>
      <w:r>
        <w:rPr>
          <w:rFonts w:hint="eastAsia"/>
          <w:sz w:val="32"/>
          <w:szCs w:val="32"/>
          <w:lang w:val="en-US" w:eastAsia="zh-CN"/>
        </w:rPr>
        <w:t>材料齐全，真实有效；</w:t>
      </w:r>
    </w:p>
    <w:p>
      <w:pPr>
        <w:numPr>
          <w:ilvl w:val="0"/>
          <w:numId w:val="0"/>
        </w:numPr>
        <w:rPr>
          <w:rFonts w:hint="eastAsia" w:eastAsia="宋体"/>
          <w:sz w:val="32"/>
          <w:szCs w:val="32"/>
          <w:lang w:eastAsia="zh-CN"/>
        </w:rPr>
      </w:pPr>
      <w:r>
        <w:rPr>
          <w:rFonts w:hint="eastAsia"/>
          <w:sz w:val="32"/>
          <w:szCs w:val="32"/>
        </w:rPr>
        <w:t>2.不动产权属证书记载的事项，应当与</w:t>
      </w:r>
      <w:r>
        <w:rPr>
          <w:rFonts w:hint="eastAsia"/>
          <w:sz w:val="32"/>
          <w:szCs w:val="32"/>
        </w:rPr>
        <w:fldChar w:fldCharType="begin"/>
      </w:r>
      <w:r>
        <w:rPr>
          <w:rFonts w:hint="eastAsia"/>
          <w:sz w:val="32"/>
          <w:szCs w:val="32"/>
        </w:rPr>
        <w:instrText xml:space="preserve"> HYPERLINK "https://baike.baidu.com/item/%E4%B8%8D%E5%8A%A8%E4%BA%A7%E7%99%BB%E8%AE%B0%E7%B0%BF/2737238?fromModule=lemma_inlink" \t "https://baike.baidu.com/item/%E4%B8%8D%E5%8A%A8%E4%BA%A7%E6%9D%83%E5%B1%9E%E8%AF%81%E4%B9%A6/_blank" </w:instrText>
      </w:r>
      <w:r>
        <w:rPr>
          <w:rFonts w:hint="eastAsia"/>
          <w:sz w:val="32"/>
          <w:szCs w:val="32"/>
        </w:rPr>
        <w:fldChar w:fldCharType="separate"/>
      </w:r>
      <w:r>
        <w:rPr>
          <w:rFonts w:hint="eastAsia"/>
          <w:sz w:val="32"/>
          <w:szCs w:val="32"/>
        </w:rPr>
        <w:t>不动产登记簿</w:t>
      </w:r>
      <w:r>
        <w:rPr>
          <w:rFonts w:hint="eastAsia"/>
          <w:sz w:val="32"/>
          <w:szCs w:val="32"/>
        </w:rPr>
        <w:fldChar w:fldCharType="end"/>
      </w:r>
      <w:r>
        <w:rPr>
          <w:rFonts w:hint="eastAsia"/>
          <w:sz w:val="32"/>
          <w:szCs w:val="32"/>
        </w:rPr>
        <w:t>一致</w:t>
      </w:r>
      <w:r>
        <w:rPr>
          <w:rFonts w:hint="eastAsia"/>
          <w:sz w:val="32"/>
          <w:szCs w:val="32"/>
          <w:lang w:eastAsia="zh-CN"/>
        </w:rPr>
        <w:t>；</w:t>
      </w:r>
    </w:p>
    <w:p>
      <w:pPr>
        <w:numPr>
          <w:ilvl w:val="0"/>
          <w:numId w:val="0"/>
        </w:numPr>
        <w:rPr>
          <w:rFonts w:hint="eastAsia" w:eastAsia="宋体"/>
          <w:sz w:val="32"/>
          <w:szCs w:val="32"/>
          <w:lang w:eastAsia="zh-CN"/>
        </w:rPr>
      </w:pPr>
      <w:r>
        <w:rPr>
          <w:rFonts w:hint="eastAsia"/>
          <w:sz w:val="32"/>
          <w:szCs w:val="32"/>
          <w:lang w:val="en-US" w:eastAsia="zh-CN"/>
        </w:rPr>
        <w:t>3.</w:t>
      </w:r>
      <w:r>
        <w:rPr>
          <w:rFonts w:hint="eastAsia"/>
          <w:sz w:val="32"/>
          <w:szCs w:val="32"/>
        </w:rPr>
        <w:t>加盖公章，公章与“单位名称”一致</w:t>
      </w:r>
      <w:r>
        <w:rPr>
          <w:rFonts w:hint="eastAsia"/>
          <w:sz w:val="32"/>
          <w:szCs w:val="32"/>
          <w:lang w:eastAsia="zh-CN"/>
        </w:rPr>
        <w:t>；</w:t>
      </w:r>
    </w:p>
    <w:p>
      <w:pPr>
        <w:numPr>
          <w:ilvl w:val="0"/>
          <w:numId w:val="0"/>
        </w:numPr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  <w:lang w:val="en-US" w:eastAsia="zh-CN"/>
        </w:rPr>
        <w:t>4</w:t>
      </w:r>
      <w:r>
        <w:rPr>
          <w:rFonts w:hint="eastAsia"/>
          <w:sz w:val="32"/>
          <w:szCs w:val="32"/>
        </w:rPr>
        <w:t>.正本仅供查验，复印件1份；</w:t>
      </w:r>
    </w:p>
    <w:p>
      <w:pPr>
        <w:jc w:val="left"/>
        <w:rPr>
          <w:rFonts w:hint="default" w:ascii="方正仿宋_GB2312" w:hAnsi="方正仿宋_GB2312" w:eastAsia="方正仿宋_GB2312" w:cs="方正仿宋_GB2312"/>
          <w:sz w:val="28"/>
          <w:szCs w:val="28"/>
          <w:lang w:val="en-US" w:eastAsia="zh-CN"/>
        </w:rPr>
      </w:pPr>
      <w:bookmarkStart w:id="0" w:name="_GoBack"/>
      <w:bookmarkEnd w:id="0"/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  <w:br w:type="page"/>
      </w: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z w:val="36"/>
          <w:szCs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135255</wp:posOffset>
            </wp:positionH>
            <wp:positionV relativeFrom="paragraph">
              <wp:posOffset>353060</wp:posOffset>
            </wp:positionV>
            <wp:extent cx="4511040" cy="6456680"/>
            <wp:effectExtent l="0" t="0" r="0" b="5080"/>
            <wp:wrapSquare wrapText="bothSides"/>
            <wp:docPr id="1" name="图片 1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true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11040" cy="6456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>
      <w:pPr>
        <w:jc w:val="center"/>
        <w:rPr>
          <w:rFonts w:hint="eastAsia" w:ascii="方正仿宋_GB2312" w:hAnsi="方正仿宋_GB2312" w:eastAsia="方正仿宋_GB2312" w:cs="方正仿宋_GB2312"/>
          <w:sz w:val="28"/>
          <w:szCs w:val="28"/>
          <w:lang w:val="en-US" w:eastAsia="zh-CN"/>
        </w:rPr>
      </w:pPr>
    </w:p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>
      <w: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97790</wp:posOffset>
            </wp:positionH>
            <wp:positionV relativeFrom="paragraph">
              <wp:posOffset>152400</wp:posOffset>
            </wp:positionV>
            <wp:extent cx="4591685" cy="6443980"/>
            <wp:effectExtent l="0" t="0" r="10795" b="2540"/>
            <wp:wrapSquare wrapText="bothSides"/>
            <wp:docPr id="3" name="图片 3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true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91685" cy="6443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>
      <w:r>
        <w:drawing>
          <wp:inline distT="0" distB="0" distL="114300" distR="114300">
            <wp:extent cx="4680585" cy="7140575"/>
            <wp:effectExtent l="0" t="0" r="13335" b="6985"/>
            <wp:docPr id="2" name="图片 2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true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680585" cy="714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/>
    <w:p/>
    <w:p/>
    <w:p>
      <w: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76200</wp:posOffset>
            </wp:positionH>
            <wp:positionV relativeFrom="paragraph">
              <wp:posOffset>191770</wp:posOffset>
            </wp:positionV>
            <wp:extent cx="4505960" cy="6443980"/>
            <wp:effectExtent l="0" t="0" r="5080" b="2540"/>
            <wp:wrapSquare wrapText="bothSides"/>
            <wp:docPr id="4" name="图片 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true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505960" cy="6443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>
      <w: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7620</wp:posOffset>
            </wp:positionV>
            <wp:extent cx="4505325" cy="6463665"/>
            <wp:effectExtent l="0" t="0" r="5715" b="13335"/>
            <wp:wrapSquare wrapText="bothSides"/>
            <wp:docPr id="6" name="图片 6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true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505325" cy="6463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2312">
    <w:altName w:val="方正仿宋_GBK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RlYmU0MWIzOTA2MDZkZTA3NzFlYmMzMDUwYjdlYmYifQ=="/>
  </w:docVars>
  <w:rsids>
    <w:rsidRoot w:val="00000000"/>
    <w:rsid w:val="045B54E3"/>
    <w:rsid w:val="2E9501E3"/>
    <w:rsid w:val="2ECFA467"/>
    <w:rsid w:val="6BBFB5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23</Words>
  <Characters>23</Characters>
  <Lines>0</Lines>
  <Paragraphs>0</Paragraphs>
  <TotalTime>0</TotalTime>
  <ScaleCrop>false</ScaleCrop>
  <LinksUpToDate>false</LinksUpToDate>
  <CharactersWithSpaces>23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2023-03-08T01:10:00Z</dcterms:created>
  <dc:creator>liuju</dc:creator>
  <cp:lastModifiedBy>uos</cp:lastModifiedBy>
  <dcterms:modified xsi:type="dcterms:W3CDTF">2023-04-23T15:51:55Z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172753F7A7264222A5D63C7B653488F7</vt:lpwstr>
  </property>
</Properties>
</file>