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营业执照要求：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统一社会信用代码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名称须与申请人信息一致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营业期限须在有效期范围内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由市场监督管理部门发放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eastAsia="zh-Hans"/>
        </w:rPr>
      </w:pPr>
      <w:r>
        <w:rPr>
          <w:rFonts w:hint="default"/>
          <w:sz w:val="28"/>
          <w:szCs w:val="28"/>
          <w:lang w:eastAsia="zh-Hans"/>
        </w:rPr>
        <w:t>所提交</w:t>
      </w:r>
      <w:bookmarkStart w:id="0" w:name="_GoBack"/>
      <w:bookmarkEnd w:id="0"/>
      <w:r>
        <w:rPr>
          <w:rFonts w:hint="default"/>
          <w:sz w:val="28"/>
          <w:szCs w:val="28"/>
          <w:lang w:eastAsia="zh-Hans"/>
        </w:rPr>
        <w:t>营业执照副本电子版要求申请机构盖章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3954780"/>
            <wp:effectExtent l="0" t="0" r="10160" b="7620"/>
            <wp:docPr id="2" name="图片 2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营业执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FCEB0F37"/>
    <w:rsid w:val="0E38254C"/>
    <w:rsid w:val="1A7B4A70"/>
    <w:rsid w:val="28D67BF2"/>
    <w:rsid w:val="5FF742DA"/>
    <w:rsid w:val="FCE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11</TotalTime>
  <ScaleCrop>false</ScaleCrop>
  <LinksUpToDate>false</LinksUpToDate>
  <CharactersWithSpaces>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2022-11-09T22:22:00Z</dcterms:created>
  <dc:creator>一碗粥</dc:creator>
  <cp:lastModifiedBy>DELL</cp:lastModifiedBy>
  <dcterms:modified xsi:type="dcterms:W3CDTF">2022-11-14T02:34:22Z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CA467D1E730535A83A476B63E9B7B0DC</vt:lpwstr>
  </property>
</Properties>
</file>