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ascii="仿宋_GB2312" w:hAnsi="Times New Roman" w:eastAsia="仿宋_GB2312" w:cs="楷体_GB2312"/>
          <w:b/>
          <w:kern w:val="0"/>
          <w:sz w:val="32"/>
          <w:szCs w:val="32"/>
        </w:rPr>
      </w:pPr>
      <w:bookmarkStart w:id="3" w:name="_GoBack"/>
      <w:bookmarkEnd w:id="3"/>
      <w:bookmarkStart w:id="0" w:name="_Hlk11588956"/>
      <w:r>
        <w:rPr>
          <w:rFonts w:hint="eastAsia" w:ascii="宋体" w:hAnsi="Times New Roman"/>
          <w:kern w:val="0"/>
          <w:sz w:val="32"/>
          <w:szCs w:val="32"/>
        </w:rPr>
        <w:t>（式样七</w:t>
      </w:r>
      <w:r>
        <w:rPr>
          <w:rFonts w:hint="eastAsia" w:ascii="宋体" w:hAnsi="宋体"/>
          <w:kern w:val="0"/>
          <w:sz w:val="32"/>
          <w:szCs w:val="32"/>
        </w:rPr>
        <w:t>·</w:t>
      </w:r>
      <w:r>
        <w:rPr>
          <w:rFonts w:hint="eastAsia" w:ascii="宋体" w:hAnsi="Times New Roman"/>
          <w:kern w:val="0"/>
          <w:sz w:val="32"/>
          <w:szCs w:val="32"/>
        </w:rPr>
        <w:t>未抽中）</w:t>
      </w:r>
    </w:p>
    <w:bookmarkEnd w:id="0"/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（住房和城乡建设主管部门名称）</w:t>
      </w:r>
    </w:p>
    <w:p>
      <w:pPr>
        <w:spacing w:line="600" w:lineRule="exact"/>
        <w:jc w:val="center"/>
        <w:rPr>
          <w:rFonts w:ascii="方正小标宋简体" w:hAnsi="黑体" w:eastAsia="方正小标宋简体"/>
          <w:w w:val="9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w w:val="90"/>
          <w:kern w:val="0"/>
          <w:sz w:val="44"/>
          <w:szCs w:val="44"/>
        </w:rPr>
        <w:t>建设工程竣工验收消防备案凭证（未抽中）</w:t>
      </w:r>
    </w:p>
    <w:p>
      <w:pPr>
        <w:spacing w:line="600" w:lineRule="exact"/>
        <w:jc w:val="right"/>
        <w:rPr>
          <w:rFonts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X建消竣备字〔   〕第    号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Times New Roman" w:eastAsia="仿宋_GB2312"/>
          <w:spacing w:val="22"/>
          <w:sz w:val="32"/>
          <w:szCs w:val="32"/>
        </w:rPr>
        <w:t>《中华人民共和国消防法》第十三条</w:t>
      </w:r>
      <w:r>
        <w:rPr>
          <w:rFonts w:hint="eastAsia" w:ascii="仿宋_GB2312" w:hAnsi="Times New Roman" w:eastAsia="仿宋_GB2312"/>
          <w:sz w:val="32"/>
          <w:szCs w:val="32"/>
        </w:rPr>
        <w:t>及相关规定，你单位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日申请的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建设工程（地址：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）竣工验收消防备案，提供了下列材料：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□1建设工程竣工验收消防备案申报表；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□2.工程竣工验收报告；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□3.有关消防设施的工程竣工图纸；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□4.施工图审查机构出具的综合审查合格书、技术咨询报告等审查意见；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□6.消防设施检测合格证明文件；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□7.施工、工程监理、检测单位的合法身份证明和资质等级证明文件；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□8.建设单位的工商营业执照等合法身份证明文件；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经审查，备案材料齐全，依法核发备案凭证。已经依法</w:t>
      </w:r>
      <w:r>
        <w:rPr>
          <w:rFonts w:hint="eastAsia" w:ascii="仿宋_GB2312" w:hAnsi="Times New Roman" w:eastAsia="仿宋_GB2312"/>
          <w:spacing w:val="-4"/>
          <w:sz w:val="32"/>
          <w:szCs w:val="32"/>
        </w:rPr>
        <w:t>进行竣工验收消防备案的建设工程，如需扩建、改建(含室</w:t>
      </w:r>
      <w:r>
        <w:rPr>
          <w:rFonts w:hint="eastAsia" w:ascii="仿宋_GB2312" w:hAnsi="Times New Roman" w:eastAsia="仿宋_GB2312"/>
          <w:sz w:val="32"/>
          <w:szCs w:val="32"/>
        </w:rPr>
        <w:t>内外装修、建筑保温、用途变更)的，应当依法向消防设计审查机构申请施工图设计文件审查或备案；属于公众聚集场所的，</w:t>
      </w:r>
      <w:bookmarkStart w:id="1" w:name="_Hlk11510936"/>
      <w:r>
        <w:rPr>
          <w:rFonts w:hint="eastAsia" w:ascii="仿宋_GB2312" w:hAnsi="Times New Roman" w:eastAsia="仿宋_GB2312"/>
          <w:sz w:val="32"/>
          <w:szCs w:val="32"/>
        </w:rPr>
        <w:t>投入使用、营业前应向消防救援机构作出符合消防安全标准的承诺</w:t>
      </w:r>
      <w:bookmarkEnd w:id="1"/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（注：备案编号xxxxxxxxx，该项目未抽中）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     </w:t>
      </w:r>
    </w:p>
    <w:p>
      <w:pPr>
        <w:snapToGrid w:val="0"/>
        <w:spacing w:line="600" w:lineRule="exact"/>
        <w:ind w:right="56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 xml:space="preserve">（住房和城乡建设主管部门消防备案专用章）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建设单位签收：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</w:p>
    <w:p>
      <w:pPr>
        <w:snapToGrid w:val="0"/>
        <w:spacing w:line="600" w:lineRule="exact"/>
        <w:ind w:left="709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一式二份，一份交建设单位，一份存档。</w:t>
      </w:r>
    </w:p>
    <w:p>
      <w:pPr>
        <w:spacing w:line="360" w:lineRule="auto"/>
        <w:jc w:val="center"/>
        <w:rPr>
          <w:rFonts w:ascii="黑体" w:hAnsi="华文中宋" w:eastAsia="黑体"/>
          <w:kern w:val="0"/>
          <w:sz w:val="36"/>
          <w:szCs w:val="36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</w:p>
    <w:p>
      <w:pPr>
        <w:widowControl/>
        <w:jc w:val="left"/>
        <w:rPr>
          <w:rFonts w:ascii="方正小标宋简体" w:hAnsi="黑体" w:eastAsia="方正小标宋简体"/>
          <w:kern w:val="0"/>
          <w:sz w:val="44"/>
          <w:szCs w:val="44"/>
        </w:rPr>
      </w:pPr>
    </w:p>
    <w:p>
      <w:pPr>
        <w:widowControl/>
        <w:jc w:val="right"/>
        <w:rPr>
          <w:rFonts w:ascii="仿宋_GB2312" w:hAnsi="Times New Roman" w:eastAsia="仿宋_GB2312" w:cs="楷体_GB2312"/>
          <w:b/>
          <w:kern w:val="0"/>
          <w:sz w:val="32"/>
          <w:szCs w:val="32"/>
        </w:rPr>
      </w:pPr>
      <w:r>
        <w:rPr>
          <w:rFonts w:ascii="宋体" w:hAnsi="Times New Roman"/>
          <w:kern w:val="0"/>
          <w:sz w:val="32"/>
          <w:szCs w:val="32"/>
        </w:rPr>
        <w:br w:type="page"/>
      </w:r>
      <w:r>
        <w:rPr>
          <w:rFonts w:hint="eastAsia" w:ascii="宋体" w:hAnsi="Times New Roman"/>
          <w:kern w:val="0"/>
          <w:sz w:val="32"/>
          <w:szCs w:val="32"/>
        </w:rPr>
        <w:t>（式样七</w:t>
      </w:r>
      <w:r>
        <w:rPr>
          <w:rFonts w:hint="eastAsia" w:ascii="宋体" w:hAnsi="宋体"/>
          <w:kern w:val="0"/>
          <w:sz w:val="32"/>
          <w:szCs w:val="32"/>
        </w:rPr>
        <w:t>·</w:t>
      </w:r>
      <w:r>
        <w:rPr>
          <w:rFonts w:hint="eastAsia" w:ascii="宋体" w:hAnsi="Times New Roman"/>
          <w:kern w:val="0"/>
          <w:sz w:val="32"/>
          <w:szCs w:val="32"/>
        </w:rPr>
        <w:t>抽中）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（住房和城乡建设主管部门名称）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建设工程竣工验收消防备案凭证（抽中）</w:t>
      </w:r>
    </w:p>
    <w:p>
      <w:pPr>
        <w:spacing w:line="600" w:lineRule="exact"/>
        <w:jc w:val="right"/>
        <w:rPr>
          <w:rFonts w:ascii="仿宋_GB2312" w:hAnsi="宋体" w:eastAsia="仿宋_GB2312"/>
          <w:spacing w:val="-4"/>
          <w:sz w:val="32"/>
          <w:szCs w:val="32"/>
        </w:rPr>
      </w:pPr>
      <w:bookmarkStart w:id="2" w:name="_Hlk11522238"/>
      <w:r>
        <w:rPr>
          <w:rFonts w:hint="eastAsia" w:ascii="仿宋_GB2312" w:hAnsi="宋体" w:eastAsia="仿宋_GB2312"/>
          <w:spacing w:val="-4"/>
          <w:sz w:val="32"/>
          <w:szCs w:val="32"/>
        </w:rPr>
        <w:t>X建消竣备字〔   〕第    号</w:t>
      </w:r>
    </w:p>
    <w:bookmarkEnd w:id="2"/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Times New Roman" w:eastAsia="仿宋_GB2312"/>
          <w:spacing w:val="22"/>
          <w:sz w:val="32"/>
          <w:szCs w:val="32"/>
        </w:rPr>
        <w:t>《中华人民共和国消防法》第十三条</w:t>
      </w:r>
      <w:r>
        <w:rPr>
          <w:rFonts w:hint="eastAsia" w:ascii="仿宋_GB2312" w:hAnsi="Times New Roman" w:eastAsia="仿宋_GB2312"/>
          <w:sz w:val="32"/>
          <w:szCs w:val="32"/>
        </w:rPr>
        <w:t>及相关规定，你单位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日申请的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建设工程（地址：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）竣工验收消防备案，提供了下列材料：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建设工程竣工验收消防备案申报表；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□2.工程竣工验收报告；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□3.有关消防设施的工程竣工图纸；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□4.施工图审查机构出具的综合审查合格书、技术咨询报告等审查意见；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□6.消防设施检测合格证明文件；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□7.施工、工程监理、检测单位的合法身份证明和资质等级证明文件；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□8.建设单位的工商营业执照等合法身份证明文件；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经审查，备案材料齐全，依法核发备案凭证。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本项目已被确定为检查对象，自受理申报之日起七个工作日内开展现场检查。依法需要听证、检验、检测、鉴定的，</w:t>
      </w:r>
      <w:r>
        <w:rPr>
          <w:rFonts w:hint="eastAsia" w:ascii="仿宋_GB2312" w:eastAsia="仿宋_GB2312"/>
          <w:sz w:val="32"/>
          <w:szCs w:val="32"/>
        </w:rPr>
        <w:t>需要协调消防车等大型救援设备开展现场检查的，</w:t>
      </w:r>
      <w:r>
        <w:rPr>
          <w:rFonts w:hint="eastAsia" w:ascii="仿宋_GB2312" w:hAnsi="Times New Roman" w:eastAsia="仿宋_GB2312"/>
          <w:sz w:val="32"/>
          <w:szCs w:val="32"/>
        </w:rPr>
        <w:t>所需时间不计算在内。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备案检查结果将向社会公告。备案检查合格的工程，如需扩建、改建(含室内外装修、建筑保温、用途变更)的，应当依法向消防设计审查机构申请施工图设计文件审查或备案；属于公众聚集场所的，投入使用、营业前应向消防救援机构作出符合消防安全标准的承诺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备案检查不合格的，出具备案检查不合格通知书，直接送达申请人。根据《中华人民共和国消防法》第十三条规定，抽查不合格的建设工程，</w:t>
      </w:r>
      <w:r>
        <w:rPr>
          <w:rFonts w:hint="eastAsia" w:ascii="仿宋_GB2312" w:eastAsia="仿宋_GB2312"/>
          <w:sz w:val="32"/>
          <w:szCs w:val="32"/>
        </w:rPr>
        <w:t>应当停止使用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（注：备案编号xxxxxxxxx,该项目已被确定为检查对象）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     </w:t>
      </w:r>
    </w:p>
    <w:p>
      <w:pPr>
        <w:snapToGrid w:val="0"/>
        <w:spacing w:line="600" w:lineRule="exact"/>
        <w:ind w:right="56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（住房和城乡建设主管部门消防备案专用章）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建设单位签收：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宋体" w:eastAsia="仿宋_GB2312"/>
          <w:kern w:val="0"/>
          <w:sz w:val="32"/>
          <w:szCs w:val="32"/>
        </w:rPr>
      </w:pPr>
    </w:p>
    <w:p>
      <w:pPr>
        <w:ind w:left="2100" w:hanging="1391"/>
      </w:pPr>
      <w:r>
        <w:rPr>
          <w:rFonts w:hint="eastAsia" w:ascii="仿宋_GB2312" w:hAnsi="宋体" w:eastAsia="仿宋_GB2312"/>
          <w:kern w:val="0"/>
          <w:sz w:val="32"/>
          <w:szCs w:val="32"/>
        </w:rPr>
        <w:t>一式二份，一份交建设单位，一份存档。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BA"/>
    <w:rsid w:val="001062BA"/>
    <w:rsid w:val="001606AE"/>
    <w:rsid w:val="003C3DC8"/>
    <w:rsid w:val="00671CF2"/>
    <w:rsid w:val="006811FB"/>
    <w:rsid w:val="00844444"/>
    <w:rsid w:val="00AA43E2"/>
    <w:rsid w:val="00C10E59"/>
    <w:rsid w:val="00E1021E"/>
    <w:rsid w:val="00E71DA3"/>
    <w:rsid w:val="7722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1619</Characters>
  <Lines>13</Lines>
  <Paragraphs>3</Paragraphs>
  <TotalTime>3</TotalTime>
  <ScaleCrop>false</ScaleCrop>
  <LinksUpToDate>false</LinksUpToDate>
  <CharactersWithSpaces>1899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2019-06-28T15:47:00Z</dcterms:created>
  <dc:creator>271581644@qq.com</dc:creator>
  <cp:lastModifiedBy>   ℡xzh</cp:lastModifiedBy>
  <dcterms:modified xsi:type="dcterms:W3CDTF">2020-03-30T02:02:41Z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