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院校办学章程、规章制度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-样例</w:t>
      </w:r>
    </w:p>
    <w:bookmarkEnd w:id="0"/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一、内容方面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1.核对院校办学章程、规章制度与申请书各项内容是否一致；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2.确认字迹清楚、文字规范、文面整洁，无涂改；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3..确认由法定代表人、主要负责人签章并加盖单位公章；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.有负责人签字并按手印（红色）。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二、格式方面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确认使用国际标准A4型纸对开正面印制；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2.材料</w:t>
      </w:r>
      <w:r>
        <w:rPr>
          <w:rFonts w:hint="eastAsia" w:ascii="仿宋" w:hAnsi="仿宋" w:eastAsia="仿宋" w:cs="仿宋"/>
          <w:sz w:val="32"/>
          <w:szCs w:val="32"/>
        </w:rPr>
        <w:t>纸质、电子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办各一份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numPr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3.材料</w:t>
      </w:r>
      <w:r>
        <w:rPr>
          <w:rFonts w:hint="eastAsia" w:ascii="仿宋" w:hAnsi="仿宋" w:eastAsia="仿宋" w:cs="仿宋"/>
          <w:sz w:val="32"/>
          <w:szCs w:val="32"/>
        </w:rPr>
        <w:t>申请人自备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jAzNDQyNzJhNjQwMzUxNDA1ODBiMjBiMmEzMzgifQ=="/>
  </w:docVars>
  <w:rsids>
    <w:rsidRoot w:val="6FC541A2"/>
    <w:rsid w:val="6FC5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2023-09-20T08:12:00Z</dcterms:created>
  <dc:creator>月生</dc:creator>
  <cp:lastModifiedBy>月生</cp:lastModifiedBy>
  <dcterms:modified xsi:type="dcterms:W3CDTF">2023-09-20T08:15:26Z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A449385573BA4541A00B0A98FAEC143D_11</vt:lpwstr>
  </property>
</Properties>
</file>