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sz w:val="24"/>
          <w:szCs w:val="24"/>
        </w:rPr>
      </w:pPr>
    </w:p>
    <w:p>
      <w:pPr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照片要求：</w:t>
      </w:r>
    </w:p>
    <w:p>
      <w:pPr>
        <w:jc w:val="left"/>
        <w:rPr>
          <w:rFonts w:hint="eastAsia" w:ascii="仿宋_GB2312" w:eastAsia="仿宋_GB2312"/>
          <w:sz w:val="28"/>
          <w:szCs w:val="28"/>
        </w:rPr>
      </w:pPr>
      <w:bookmarkStart w:id="0" w:name="_GoBack"/>
      <w:bookmarkEnd w:id="0"/>
      <w:r>
        <w:rPr>
          <w:rFonts w:hint="eastAsia" w:ascii="仿宋_GB2312" w:eastAsia="仿宋_GB2312"/>
          <w:sz w:val="28"/>
          <w:szCs w:val="28"/>
        </w:rPr>
        <w:t>照片尺寸：10厘米×6厘米，像素：（1176×Ｎ）×（708×Ｎ），且Ｎ宜大于１。照片样式与行驶证样式一致，可明确辨别机动车牌照号码、专用车身颜色、车辆顶灯和门饰标贴信息</w:t>
      </w:r>
    </w:p>
    <w:p>
      <w:pPr>
        <w:jc w:val="center"/>
        <w:rPr>
          <w:rFonts w:hint="eastAsia" w:ascii="仿宋_GB2312" w:eastAsia="仿宋_GB2312"/>
          <w:sz w:val="28"/>
          <w:szCs w:val="28"/>
          <w:lang w:eastAsia="zh-CN"/>
        </w:rPr>
      </w:pPr>
      <w:r>
        <w:rPr>
          <w:rFonts w:hint="eastAsia" w:ascii="仿宋_GB2312" w:eastAsia="仿宋_GB2312"/>
          <w:sz w:val="28"/>
          <w:szCs w:val="28"/>
          <w:lang w:eastAsia="zh-CN"/>
        </w:rPr>
        <w:drawing>
          <wp:inline distT="0" distB="0" distL="114300" distR="114300">
            <wp:extent cx="4142105" cy="2590800"/>
            <wp:effectExtent l="0" t="0" r="3175" b="0"/>
            <wp:docPr id="2" name="图片 2" descr="16953578839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9535788398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142105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3NWI5NzdiNzE1MThjZTI3MzYwYWIwODI3ZDFiOTMifQ=="/>
  </w:docVars>
  <w:rsids>
    <w:rsidRoot w:val="00000000"/>
    <w:rsid w:val="18840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2023-09-22T04:42:59Z</dcterms:created>
  <dc:creator>WGY</dc:creator>
  <cp:lastModifiedBy>奶茶</cp:lastModifiedBy>
  <dcterms:modified xsi:type="dcterms:W3CDTF">2023-09-22T04:45:26Z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A1DDAFEE56C24802AB6D8F4AC3E104F8_12</vt:lpwstr>
  </property>
</Properties>
</file>