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17F" w:rsidRDefault="007A0186">
      <w:pPr>
        <w:pStyle w:val="Default"/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2.65pt;margin-top:416pt;width:37.35pt;height:29.9pt;flip:y;z-index:251667456" o:connectortype="straight" strokecolor="red">
            <v:stroke endarrow="block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-14.85pt;margin-top:437.05pt;width:77.5pt;height:18pt;z-index:251669504;mso-width-relative:margin;mso-height-relative:margin" filled="f" strokecolor="red" strokeweight="1pt">
            <v:textbox>
              <w:txbxContent>
                <w:p w:rsidR="007A0186" w:rsidRPr="007A0186" w:rsidRDefault="007A0186" w:rsidP="007A0186">
                  <w:pPr>
                    <w:spacing w:line="200" w:lineRule="exact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应为合格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32" style="position:absolute;left:0;text-align:left;margin-left:430.5pt;margin-top:317.55pt;width:35.5pt;height:20.95pt;flip:x;z-index:251666432" o:connectortype="straight" strokecolor="red">
            <v:stroke endarrow="block"/>
          </v:shape>
        </w:pict>
      </w:r>
      <w:r>
        <w:rPr>
          <w:noProof/>
        </w:rPr>
        <w:pict>
          <v:shape id="_x0000_s1028" type="#_x0000_t202" style="position:absolute;left:0;text-align:left;margin-left:424.5pt;margin-top:299.55pt;width:107.5pt;height:18pt;z-index:251665408;mso-width-relative:margin;mso-height-relative:margin" filled="f" strokecolor="red" strokeweight="1pt">
            <v:textbox>
              <w:txbxContent>
                <w:p w:rsidR="000A017F" w:rsidRPr="007A0186" w:rsidRDefault="000A017F" w:rsidP="007A0186">
                  <w:pPr>
                    <w:spacing w:line="200" w:lineRule="exact"/>
                    <w:rPr>
                      <w:color w:val="FF0000"/>
                      <w:sz w:val="18"/>
                      <w:szCs w:val="18"/>
                    </w:rPr>
                  </w:pPr>
                  <w:r w:rsidRPr="007A0186">
                    <w:rPr>
                      <w:rFonts w:hint="eastAsia"/>
                      <w:color w:val="FF0000"/>
                      <w:sz w:val="18"/>
                      <w:szCs w:val="18"/>
                    </w:rPr>
                    <w:t>与申请单位信息一致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343.45pt;margin-top:330.3pt;width:87.05pt;height:12.7pt;z-index:251668480;mso-width-relative:margin;mso-height-relative:margin" filled="f" strokecolor="red" strokeweight="1pt">
            <v:textbox>
              <w:txbxContent>
                <w:p w:rsidR="006724AB" w:rsidRPr="000A017F" w:rsidRDefault="006724AB" w:rsidP="000A017F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1" type="#_x0000_t32" style="position:absolute;left:0;text-align:left;margin-left:67.5pt;margin-top:285.55pt;width:60.65pt;height:18.8pt;z-index:251661312" o:connectortype="straight" strokecolor="red">
            <v:stroke endarrow="block"/>
          </v:shape>
        </w:pict>
      </w:r>
      <w:r>
        <w:rPr>
          <w:noProof/>
        </w:rPr>
        <w:pict>
          <v:shape id="_x0000_s1033" type="#_x0000_t202" style="position:absolute;left:0;text-align:left;margin-left:-15pt;margin-top:265.85pt;width:183.5pt;height:19.7pt;z-index:251660288;mso-width-relative:margin;mso-height-relative:margin" filled="f" strokecolor="red" strokeweight="1pt">
            <v:textbox>
              <w:txbxContent>
                <w:p w:rsidR="000A017F" w:rsidRPr="001C5E75" w:rsidRDefault="000A017F" w:rsidP="000A017F">
                  <w:pPr>
                    <w:spacing w:line="240" w:lineRule="exact"/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与申请单位投资主体信息一致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80.2pt;margin-top:305.65pt;width:144.05pt;height:11.9pt;z-index:251662336;mso-width-relative:margin;mso-height-relative:margin" filled="f" strokecolor="red" strokeweight="1pt">
            <v:textbox>
              <w:txbxContent>
                <w:p w:rsidR="000A017F" w:rsidRPr="000A017F" w:rsidRDefault="000A017F" w:rsidP="000A017F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  <w:r w:rsidR="008D13FE">
        <w:rPr>
          <w:noProof/>
        </w:rPr>
        <w:pict>
          <v:shape id="_x0000_s1034" type="#_x0000_t32" style="position:absolute;left:0;text-align:left;margin-left:51.25pt;margin-top:25.4pt;width:35.85pt;height:17.9pt;z-index:251659264" o:connectortype="straight" strokecolor="red">
            <v:stroke endarrow="block"/>
          </v:shape>
        </w:pict>
      </w:r>
      <w:r w:rsidR="008D13FE">
        <w:rPr>
          <w:noProof/>
        </w:rPr>
        <w:pict>
          <v:shape id="_x0000_s1035" type="#_x0000_t202" style="position:absolute;left:0;text-align:left;margin-left:-18.85pt;margin-top:4.8pt;width:137.3pt;height:19.7pt;z-index:251658240;mso-width-relative:margin;mso-height-relative:margin" filled="f" strokecolor="red" strokeweight="1pt">
            <v:textbox>
              <w:txbxContent>
                <w:p w:rsidR="000A017F" w:rsidRPr="001C5E75" w:rsidRDefault="000A017F" w:rsidP="000A017F">
                  <w:pPr>
                    <w:spacing w:line="240" w:lineRule="exact"/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须规划自然资源部门印发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6324600" cy="8949690"/>
            <wp:effectExtent l="19050" t="0" r="0" b="0"/>
            <wp:docPr id="1" name="图片 0" descr="9.特殊建设工程消防设计审查意见书_页面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特殊建设工程消防设计审查意见书_页面_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894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017F">
        <w:t xml:space="preserve"> </w:t>
      </w:r>
    </w:p>
    <w:sectPr w:rsidR="000A017F" w:rsidSect="005C24AF">
      <w:pgSz w:w="11760" w:h="16360"/>
      <w:pgMar w:top="900" w:right="900" w:bottom="0" w:left="9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E04" w:rsidRDefault="005F6E04" w:rsidP="000A017F">
      <w:r>
        <w:separator/>
      </w:r>
    </w:p>
  </w:endnote>
  <w:endnote w:type="continuationSeparator" w:id="1">
    <w:p w:rsidR="005F6E04" w:rsidRDefault="005F6E04" w:rsidP="000A0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E04" w:rsidRDefault="005F6E04" w:rsidP="000A017F">
      <w:r>
        <w:separator/>
      </w:r>
    </w:p>
  </w:footnote>
  <w:footnote w:type="continuationSeparator" w:id="1">
    <w:p w:rsidR="005F6E04" w:rsidRDefault="005F6E04" w:rsidP="000A01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0BA0"/>
    <w:rsid w:val="000A017F"/>
    <w:rsid w:val="00170B82"/>
    <w:rsid w:val="001C5E75"/>
    <w:rsid w:val="003D5613"/>
    <w:rsid w:val="00402BAE"/>
    <w:rsid w:val="004333D7"/>
    <w:rsid w:val="005942D5"/>
    <w:rsid w:val="005C24AF"/>
    <w:rsid w:val="005F6E04"/>
    <w:rsid w:val="006724AB"/>
    <w:rsid w:val="007A0186"/>
    <w:rsid w:val="008D13FE"/>
    <w:rsid w:val="00AB58B5"/>
    <w:rsid w:val="00AB5D8B"/>
    <w:rsid w:val="00D00B29"/>
    <w:rsid w:val="00D20BA0"/>
    <w:rsid w:val="00D5057C"/>
    <w:rsid w:val="00F76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  <o:rules v:ext="edit">
        <o:r id="V:Rule5" type="connector" idref="#_x0000_s1027"/>
        <o:r id="V:Rule6" type="connector" idref="#_x0000_s1031"/>
        <o:r id="V:Rule7" type="connector" idref="#_x0000_s1026"/>
        <o:r id="V:Rule8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4AF"/>
    <w:pPr>
      <w:widowControl w:val="0"/>
      <w:jc w:val="both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24A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0A01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0A017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01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0A017F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5057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5057C"/>
    <w:rPr>
      <w:rFonts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2023-09-14T07:53:00Z</dcterms:created>
  <dcterms:modified xsi:type="dcterms:W3CDTF">2023-09-14T07:57:00Z</dcterms:modified>
</cp:coreProperties>
</file>