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裁决申请书（拆迁人）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.申请书应载明：申请人名称、地址、法定代表人和委托代理人的姓名、性别、年龄、职务等；被申请人姓名、性别、年龄、详细住址；被申请人拆迁范围内住房情况：包括产权证或租赁合同标明的建筑面积、间数，宅基地批单注明的情况及自建房情况；拆迁范围内居住人口情况：包括在册户口情况以及无户口又长期居住的其他共居人情况；拆迁人对被申请人的补偿安置方案；申请人对被申请人的补偿依据；被申请人的补偿要求、事实、理由；拆迁当事人双方未达成协议的原因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2.需由拆迁人加盖公章；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3.需提供原件3份，采用A4打印；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4.该材料具有样例，需按照固定模板填写、字体清晰、内容无缺漏；</w:t>
      </w:r>
      <w:bookmarkStart w:id="0" w:name="_GoBack"/>
      <w:bookmarkEnd w:id="0"/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5.该材料需由申请人提供。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p>
      <w:pPr>
        <w:rPr>
          <w:rFonts w:hint="eastAsia" w:ascii="黑体" w:hAnsi="黑体" w:eastAsia="黑体" w:cs="黑体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公文黑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2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VlOGM3Yzk5ZjI4NmI0Mzc3Yjg1MjVkM2E4N2FiMjMifQ=="/>
  </w:docVars>
  <w:rsids>
    <w:rsidRoot w:val="71BE3A58"/>
    <w:rsid w:val="71BE3A58"/>
    <w:rsid w:val="7FCAE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Office_11.8.2.10533_F1E327BC-269C-435d-A152-05C5408002CA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2022-11-28T10:19:00Z</dcterms:created>
  <dc:creator>阿呆姆</dc:creator>
  <cp:lastModifiedBy>uos</cp:lastModifiedBy>
  <dcterms:modified xsi:type="dcterms:W3CDTF">2023-03-30T15:15:31Z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2052-11.8.2.10533</vt:lpwstr>
  </property>
  <property fmtid="{D5CDD505-2E9C-101B-9397-08002B2CF9AE}" pid="3" name="ICV">
    <vt:lpwstr>B5CCAC168AC34863AA989CBC94F0F802</vt:lpwstr>
  </property>
</Properties>
</file>