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房产证，</w:t>
      </w:r>
      <w:r>
        <w:rPr>
          <w:rFonts w:hint="eastAsia"/>
          <w:lang w:eastAsia="zh-CN"/>
        </w:rPr>
        <w:t>属于申请人父母或其直系亲属的合法住房</w:t>
      </w:r>
      <w:bookmarkStart w:id="0" w:name="_GoBack"/>
      <w:bookmarkEnd w:id="0"/>
      <w:r>
        <w:rPr>
          <w:rFonts w:hint="eastAsia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GMzNThmZmU4NGY5MjEyNDkwNmE5ZDZjOTUxMjkifQ=="/>
  </w:docVars>
  <w:rsids>
    <w:rsidRoot w:val="009854F6"/>
    <w:rsid w:val="007B414F"/>
    <w:rsid w:val="009854F6"/>
    <w:rsid w:val="00B11AD9"/>
    <w:rsid w:val="00B45689"/>
    <w:rsid w:val="644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4</TotalTime>
  <ScaleCrop>false</ScaleCrop>
  <LinksUpToDate>false</LinksUpToDate>
  <CharactersWithSpaces>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2023-08-22T02:53:00Z</dcterms:created>
  <dc:creator>Microsoft Office 用户</dc:creator>
  <cp:lastModifiedBy>9</cp:lastModifiedBy>
  <dcterms:modified xsi:type="dcterms:W3CDTF">2024-01-19T01:29:30Z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B1BDCAFB58B7447497D2FAC63360AC7F_12</vt:lpwstr>
  </property>
</Properties>
</file>