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1400" w:lineRule="exact"/>
        <w:jc w:val="distribute"/>
        <w:rPr>
          <w:rFonts w:ascii="方正小标宋简体" w:eastAsia="方正小标宋简体"/>
          <w:b/>
          <w:color w:val="FF0000"/>
          <w:spacing w:val="60"/>
          <w:w w:val="66"/>
          <w:sz w:val="110"/>
          <w:szCs w:val="110"/>
        </w:rPr>
      </w:pPr>
      <w:r>
        <w:rPr>
          <w:rFonts w:hint="eastAsia" w:ascii="方正小标宋简体" w:eastAsia="方正小标宋简体"/>
          <w:b/>
          <w:color w:val="FF0000"/>
          <w:w w:val="66"/>
          <w:sz w:val="110"/>
          <w:szCs w:val="110"/>
        </w:rPr>
        <w:t>北京市文物局文件</w:t>
      </w:r>
    </w:p>
    <w:tbl>
      <w:tblPr>
        <w:tblStyle w:val="5"/>
        <w:tblW w:w="9797" w:type="dxa"/>
        <w:tblInd w:w="125" w:type="dxa"/>
        <w:tblBorders>
          <w:top w:val="thinThickSmallGap" w:color="FF0000" w:sz="12" w:space="0"/>
          <w:left w:val="thinThickSmallGap" w:color="FF0000" w:sz="12" w:space="0"/>
          <w:bottom w:val="thinThickSmallGap" w:color="FF0000" w:sz="12" w:space="0"/>
          <w:right w:val="thinThickSmallGap" w:color="FF0000" w:sz="12" w:space="0"/>
          <w:insideH w:val="thinThickSmallGap" w:color="FF0000" w:sz="12" w:space="0"/>
          <w:insideV w:val="thinThickSmallGap" w:color="FF0000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"/>
        <w:gridCol w:w="8999"/>
        <w:gridCol w:w="635"/>
      </w:tblGrid>
      <w:tr>
        <w:tblPrEx>
          <w:tblBorders>
            <w:top w:val="thinThickSmallGap" w:color="FF0000" w:sz="12" w:space="0"/>
            <w:left w:val="thinThickSmallGap" w:color="FF0000" w:sz="12" w:space="0"/>
            <w:bottom w:val="thinThickSmallGap" w:color="FF0000" w:sz="12" w:space="0"/>
            <w:right w:val="thinThickSmallGap" w:color="FF0000" w:sz="12" w:space="0"/>
            <w:insideH w:val="thinThickSmallGap" w:color="FF0000" w:sz="12" w:space="0"/>
            <w:insideV w:val="thinThickSmallGap" w:color="FF0000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63" w:type="dxa"/>
          <w:wAfter w:w="635" w:type="dxa"/>
          <w:trHeight w:val="255" w:hRule="atLeast"/>
        </w:trPr>
        <w:tc>
          <w:tcPr>
            <w:tcW w:w="8999" w:type="dxa"/>
            <w:tcBorders>
              <w:top w:val="nil"/>
            </w:tcBorders>
          </w:tcPr>
          <w:p>
            <w:pPr>
              <w:spacing w:line="1600" w:lineRule="exact"/>
              <w:jc w:val="center"/>
              <w:rPr>
                <w:rFonts w:ascii="方正小标宋简体" w:eastAsia="方正小标宋简体"/>
                <w:vanish/>
                <w:color w:val="FF0000"/>
                <w:sz w:val="90"/>
                <w:szCs w:val="90"/>
              </w:rPr>
            </w:pPr>
          </w:p>
        </w:tc>
      </w:tr>
      <w:tr>
        <w:tblPrEx>
          <w:tblBorders>
            <w:top w:val="thinThickSmallGap" w:color="FF0000" w:sz="12" w:space="0"/>
            <w:left w:val="thinThickSmallGap" w:color="FF0000" w:sz="12" w:space="0"/>
            <w:bottom w:val="thinThickSmallGap" w:color="FF0000" w:sz="12" w:space="0"/>
            <w:right w:val="thinThickSmallGap" w:color="FF0000" w:sz="12" w:space="0"/>
            <w:insideH w:val="thinThickSmallGap" w:color="FF0000" w:sz="12" w:space="0"/>
            <w:insideV w:val="thinThickSmallGap" w:color="FF0000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797" w:type="dxa"/>
            <w:gridSpan w:val="3"/>
          </w:tcPr>
          <w:p>
            <w:pPr>
              <w:spacing w:line="1600" w:lineRule="exact"/>
              <w:jc w:val="center"/>
              <w:rPr>
                <w:rFonts w:ascii="方正小标宋简体" w:eastAsia="方正小标宋简体"/>
                <w:vanish/>
                <w:color w:val="FF0000"/>
                <w:sz w:val="90"/>
                <w:szCs w:val="90"/>
              </w:rPr>
            </w:pPr>
          </w:p>
          <w:p>
            <w:pPr>
              <w:spacing w:line="1600" w:lineRule="exact"/>
              <w:jc w:val="center"/>
              <w:rPr>
                <w:rFonts w:ascii="方正小标宋简体" w:eastAsia="方正小标宋简体"/>
                <w:vanish/>
                <w:color w:val="FF0000"/>
                <w:sz w:val="90"/>
                <w:szCs w:val="90"/>
              </w:rPr>
            </w:pPr>
          </w:p>
        </w:tc>
      </w:tr>
    </w:tbl>
    <w:p>
      <w:pPr>
        <w:jc w:val="left"/>
        <w:rPr>
          <w:rFonts w:ascii="仿宋_GB2312" w:eastAsia="仿宋_GB2312"/>
        </w:rPr>
      </w:pPr>
      <w:bookmarkStart w:id="0" w:name="fawenzihaozi"/>
      <w:bookmarkEnd w:id="0"/>
    </w:p>
    <w:p>
      <w:pPr>
        <w:spacing w:before="156" w:beforeLines="50" w:after="156" w:afterLines="50" w:line="560" w:lineRule="exact"/>
        <w:jc w:val="right"/>
        <w:rPr>
          <w:rFonts w:asciiTheme="minorEastAsia" w:hAnsiTheme="minorEastAsia"/>
          <w:b/>
          <w:sz w:val="36"/>
        </w:rPr>
      </w:pPr>
      <w:r>
        <w:rPr>
          <w:rFonts w:hint="eastAsia" w:ascii="黑体" w:eastAsia="黑体"/>
          <w:sz w:val="28"/>
          <w:szCs w:val="28"/>
        </w:rPr>
        <w:t>京文遗产备字</w:t>
      </w:r>
      <w:r>
        <w:rPr>
          <w:rFonts w:hint="eastAsia"/>
          <w:u w:val="single"/>
        </w:rPr>
        <w:t xml:space="preserve"> 20</w:t>
      </w:r>
      <w:r>
        <w:rPr>
          <w:rFonts w:hint="eastAsia"/>
          <w:u w:val="single"/>
          <w:lang w:val="en-US" w:eastAsia="zh-CN"/>
        </w:rPr>
        <w:t>xx</w:t>
      </w:r>
      <w:r>
        <w:rPr>
          <w:rFonts w:hint="eastAsia"/>
          <w:u w:val="single"/>
        </w:rPr>
        <w:t xml:space="preserve"> </w:t>
      </w:r>
      <w:r>
        <w:rPr>
          <w:rFonts w:hint="eastAsia" w:ascii="黑体" w:eastAsia="黑体"/>
          <w:sz w:val="28"/>
          <w:szCs w:val="28"/>
        </w:rPr>
        <w:t>第</w:t>
      </w:r>
      <w:r>
        <w:rPr>
          <w:rFonts w:hint="eastAsia" w:ascii="黑体" w:eastAsia="黑体"/>
          <w:sz w:val="28"/>
          <w:szCs w:val="28"/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rPr>
          <w:rFonts w:hint="eastAsia" w:ascii="黑体" w:eastAsia="黑体"/>
          <w:sz w:val="28"/>
          <w:szCs w:val="28"/>
        </w:rPr>
        <w:t>号</w:t>
      </w:r>
    </w:p>
    <w:p>
      <w:pPr>
        <w:spacing w:before="156" w:beforeLines="50" w:after="156" w:afterLines="50" w:line="560" w:lineRule="exact"/>
        <w:jc w:val="center"/>
        <w:rPr>
          <w:rFonts w:asciiTheme="minorEastAsia" w:hAnsiTheme="minorEastAsia"/>
          <w:b/>
          <w:sz w:val="32"/>
        </w:rPr>
      </w:pPr>
      <w:r>
        <w:rPr>
          <w:rFonts w:hint="eastAsia" w:asciiTheme="minorEastAsia" w:hAnsiTheme="minorEastAsia"/>
          <w:b/>
          <w:sz w:val="36"/>
        </w:rPr>
        <w:t>世界文化遗产参观游览服务管理办法备案</w:t>
      </w:r>
    </w:p>
    <w:p>
      <w:pPr>
        <w:spacing w:before="156" w:beforeLines="50" w:after="156" w:afterLines="50" w:line="560" w:lineRule="exact"/>
        <w:jc w:val="center"/>
        <w:rPr>
          <w:rFonts w:asciiTheme="minorEastAsia" w:hAnsiTheme="minorEastAsia"/>
          <w:b/>
          <w:sz w:val="36"/>
        </w:rPr>
      </w:pPr>
      <w:r>
        <w:rPr>
          <w:rFonts w:hint="eastAsia" w:asciiTheme="minorEastAsia" w:hAnsiTheme="minorEastAsia"/>
          <w:b/>
          <w:sz w:val="36"/>
        </w:rPr>
        <w:t>告 知 书</w:t>
      </w:r>
      <w:bookmarkStart w:id="1" w:name="_GoBack"/>
      <w:bookmarkEnd w:id="1"/>
    </w:p>
    <w:p>
      <w:pPr>
        <w:spacing w:line="56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  <w:u w:val="single"/>
        </w:rPr>
        <w:t xml:space="preserve">   （申请人）     </w:t>
      </w:r>
      <w:r>
        <w:rPr>
          <w:rFonts w:hint="eastAsia" w:ascii="仿宋_GB2312" w:eastAsia="仿宋_GB2312"/>
          <w:sz w:val="32"/>
        </w:rPr>
        <w:t>:</w:t>
      </w:r>
    </w:p>
    <w:p>
      <w:pPr>
        <w:spacing w:line="560" w:lineRule="exact"/>
        <w:ind w:firstLine="64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你单位申请的“世界文化遗产参观游览服务管理办法备案”事项（受理编号：</w:t>
      </w:r>
      <w:r>
        <w:rPr>
          <w:rFonts w:hint="eastAsia" w:ascii="仿宋_GB2312" w:eastAsia="仿宋_GB2312"/>
          <w:sz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</w:rPr>
        <w:t>）材料齐全，本行政机关于</w:t>
      </w:r>
      <w:r>
        <w:rPr>
          <w:rFonts w:hint="eastAsia" w:ascii="仿宋_GB2312" w:eastAsia="仿宋_GB2312"/>
          <w:sz w:val="32"/>
          <w:u w:val="single"/>
        </w:rPr>
        <w:t xml:space="preserve">    </w:t>
      </w:r>
      <w:r>
        <w:rPr>
          <w:rFonts w:hint="eastAsia" w:ascii="仿宋_GB2312" w:eastAsia="仿宋_GB2312"/>
          <w:sz w:val="32"/>
        </w:rPr>
        <w:t>年</w:t>
      </w:r>
      <w:r>
        <w:rPr>
          <w:rFonts w:hint="eastAsia" w:ascii="仿宋_GB2312" w:eastAsia="仿宋_GB2312"/>
          <w:sz w:val="32"/>
          <w:u w:val="single"/>
        </w:rPr>
        <w:t xml:space="preserve">  </w:t>
      </w:r>
      <w:r>
        <w:rPr>
          <w:rFonts w:hint="eastAsia" w:ascii="仿宋_GB2312" w:eastAsia="仿宋_GB2312"/>
          <w:sz w:val="32"/>
        </w:rPr>
        <w:t>月</w:t>
      </w:r>
      <w:r>
        <w:rPr>
          <w:rFonts w:hint="eastAsia" w:ascii="仿宋_GB2312" w:eastAsia="仿宋_GB2312"/>
          <w:sz w:val="32"/>
          <w:u w:val="single"/>
        </w:rPr>
        <w:t xml:space="preserve">  </w:t>
      </w:r>
      <w:r>
        <w:rPr>
          <w:rFonts w:hint="eastAsia" w:ascii="仿宋_GB2312" w:eastAsia="仿宋_GB2312"/>
          <w:sz w:val="32"/>
        </w:rPr>
        <w:t>日收到。</w:t>
      </w:r>
    </w:p>
    <w:p>
      <w:pPr>
        <w:spacing w:line="560" w:lineRule="exact"/>
        <w:ind w:firstLine="64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特此告知。</w:t>
      </w:r>
    </w:p>
    <w:p>
      <w:pPr>
        <w:spacing w:line="560" w:lineRule="exact"/>
        <w:ind w:firstLine="645"/>
        <w:rPr>
          <w:rFonts w:ascii="仿宋_GB2312" w:eastAsia="仿宋_GB2312"/>
          <w:sz w:val="32"/>
        </w:rPr>
      </w:pPr>
    </w:p>
    <w:p>
      <w:pPr>
        <w:spacing w:line="560" w:lineRule="exact"/>
        <w:ind w:firstLine="645"/>
        <w:rPr>
          <w:rFonts w:ascii="仿宋_GB2312" w:eastAsia="仿宋_GB2312"/>
          <w:sz w:val="32"/>
        </w:rPr>
      </w:pPr>
    </w:p>
    <w:p>
      <w:pPr>
        <w:spacing w:line="560" w:lineRule="exact"/>
        <w:ind w:firstLine="645"/>
        <w:rPr>
          <w:rFonts w:ascii="仿宋_GB2312" w:eastAsia="仿宋_GB2312"/>
          <w:sz w:val="32"/>
        </w:rPr>
      </w:pPr>
    </w:p>
    <w:p>
      <w:pPr>
        <w:spacing w:line="560" w:lineRule="exact"/>
        <w:ind w:firstLine="645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北京市文物局</w:t>
      </w:r>
    </w:p>
    <w:p>
      <w:pPr>
        <w:spacing w:line="560" w:lineRule="exact"/>
        <w:ind w:firstLine="645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长城小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方正小标宋简体">
    <w:panose1 w:val="03000509000000000000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7BF"/>
    <w:rsid w:val="0004567B"/>
    <w:rsid w:val="0008257F"/>
    <w:rsid w:val="00083E86"/>
    <w:rsid w:val="001656CA"/>
    <w:rsid w:val="002C2C53"/>
    <w:rsid w:val="002E26BD"/>
    <w:rsid w:val="0039071D"/>
    <w:rsid w:val="003E77BF"/>
    <w:rsid w:val="00550996"/>
    <w:rsid w:val="00572CB7"/>
    <w:rsid w:val="00666FB5"/>
    <w:rsid w:val="00697E75"/>
    <w:rsid w:val="00783106"/>
    <w:rsid w:val="007E3F8A"/>
    <w:rsid w:val="00887135"/>
    <w:rsid w:val="009703C5"/>
    <w:rsid w:val="00996611"/>
    <w:rsid w:val="00A13C1C"/>
    <w:rsid w:val="00AD3B5E"/>
    <w:rsid w:val="00B71328"/>
    <w:rsid w:val="00C04A5C"/>
    <w:rsid w:val="00D40C84"/>
    <w:rsid w:val="65080ED0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99"/>
    <w:rPr>
      <w:sz w:val="18"/>
      <w:szCs w:val="18"/>
    </w:rPr>
  </w:style>
  <w:style w:type="character" w:customStyle="1" w:styleId="7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</Words>
  <Characters>145</Characters>
  <Lines>1</Lines>
  <Paragraphs>1</Paragraphs>
  <TotalTime>0</TotalTime>
  <ScaleCrop>false</ScaleCrop>
  <LinksUpToDate>false</LinksUpToDate>
  <CharactersWithSpaces>169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2020-09-04T07:12:00Z</dcterms:created>
  <dc:creator>chenggenyuan</dc:creator>
  <cp:lastModifiedBy>李秀娟</cp:lastModifiedBy>
  <cp:lastPrinted>2020-09-04T06:35:00Z</cp:lastPrinted>
  <dcterms:modified xsi:type="dcterms:W3CDTF">2020-09-08T01:19:15Z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