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46" w:rsidRPr="004D3D46" w:rsidRDefault="004D3D46" w:rsidP="004D3D46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4D3D46">
        <w:rPr>
          <w:rFonts w:asciiTheme="majorEastAsia" w:eastAsiaTheme="majorEastAsia" w:hAnsiTheme="majorEastAsia" w:hint="eastAsia"/>
          <w:sz w:val="32"/>
          <w:szCs w:val="32"/>
        </w:rPr>
        <w:t>查找其父母或者监护人的情况材料或宣告死亡材料</w:t>
      </w:r>
    </w:p>
    <w:p w:rsidR="004358AB" w:rsidRDefault="004D3D46" w:rsidP="004D3D46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4D3D46">
        <w:rPr>
          <w:rFonts w:asciiTheme="majorEastAsia" w:eastAsiaTheme="majorEastAsia" w:hAnsiTheme="majorEastAsia" w:hint="eastAsia"/>
          <w:sz w:val="32"/>
          <w:szCs w:val="32"/>
        </w:rPr>
        <w:t>（样例信息）</w:t>
      </w:r>
    </w:p>
    <w:p w:rsidR="00553754" w:rsidRPr="0011104D" w:rsidRDefault="00553754" w:rsidP="0011104D">
      <w:pPr>
        <w:spacing w:line="600" w:lineRule="exact"/>
        <w:rPr>
          <w:rFonts w:asciiTheme="minorEastAsia" w:eastAsiaTheme="minorEastAsia" w:hAnsiTheme="minorEastAsia"/>
          <w:sz w:val="30"/>
          <w:szCs w:val="30"/>
        </w:rPr>
      </w:pPr>
    </w:p>
    <w:p w:rsidR="004D3D46" w:rsidRPr="0011104D" w:rsidRDefault="004D3D46" w:rsidP="0011104D">
      <w:pPr>
        <w:spacing w:line="600" w:lineRule="exact"/>
        <w:rPr>
          <w:rFonts w:asciiTheme="minorEastAsia" w:eastAsiaTheme="minorEastAsia" w:hAnsiTheme="minorEastAsia"/>
          <w:sz w:val="30"/>
          <w:szCs w:val="30"/>
        </w:rPr>
      </w:pPr>
      <w:r w:rsidRPr="0011104D">
        <w:rPr>
          <w:rFonts w:asciiTheme="minorEastAsia" w:eastAsiaTheme="minorEastAsia" w:hAnsiTheme="minorEastAsia" w:hint="eastAsia"/>
          <w:sz w:val="30"/>
          <w:szCs w:val="30"/>
        </w:rPr>
        <w:t>1、查找其父母或者监护人的情况材料：应该市级发行的报纸上发布《寻亲公告》。</w:t>
      </w:r>
    </w:p>
    <w:p w:rsidR="004D3D46" w:rsidRPr="0011104D" w:rsidRDefault="004D3D46" w:rsidP="0011104D">
      <w:pPr>
        <w:spacing w:line="600" w:lineRule="exact"/>
        <w:rPr>
          <w:rFonts w:asciiTheme="minorEastAsia" w:eastAsiaTheme="minorEastAsia" w:hAnsiTheme="minorEastAsia"/>
          <w:sz w:val="30"/>
          <w:szCs w:val="30"/>
        </w:rPr>
      </w:pPr>
      <w:r w:rsidRPr="0011104D">
        <w:rPr>
          <w:rFonts w:asciiTheme="minorEastAsia" w:eastAsiaTheme="minorEastAsia" w:hAnsiTheme="minorEastAsia" w:hint="eastAsia"/>
          <w:sz w:val="30"/>
          <w:szCs w:val="30"/>
        </w:rPr>
        <w:t>2、宣告死亡材料：死亡证明为原件；死亡证明是否由医院或居（村）委会或卫生站（所）或公安司法部门出具；是否加盖权属登记部门的公章。</w:t>
      </w:r>
    </w:p>
    <w:p w:rsidR="004D3D46" w:rsidRPr="00553754" w:rsidRDefault="004D3D46" w:rsidP="004D3D46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</w:p>
    <w:sectPr w:rsidR="004D3D46" w:rsidRPr="0055375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A87" w:rsidRDefault="00476A87" w:rsidP="004D3D46">
      <w:pPr>
        <w:spacing w:after="0"/>
      </w:pPr>
      <w:r>
        <w:separator/>
      </w:r>
    </w:p>
  </w:endnote>
  <w:endnote w:type="continuationSeparator" w:id="0">
    <w:p w:rsidR="00476A87" w:rsidRDefault="00476A87" w:rsidP="004D3D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A87" w:rsidRDefault="00476A87" w:rsidP="004D3D46">
      <w:pPr>
        <w:spacing w:after="0"/>
      </w:pPr>
      <w:r>
        <w:separator/>
      </w:r>
    </w:p>
  </w:footnote>
  <w:footnote w:type="continuationSeparator" w:id="0">
    <w:p w:rsidR="00476A87" w:rsidRDefault="00476A87" w:rsidP="004D3D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104D"/>
    <w:rsid w:val="00323B43"/>
    <w:rsid w:val="003D37D8"/>
    <w:rsid w:val="00426133"/>
    <w:rsid w:val="004358AB"/>
    <w:rsid w:val="00476A87"/>
    <w:rsid w:val="004D3D46"/>
    <w:rsid w:val="00500B48"/>
    <w:rsid w:val="00553754"/>
    <w:rsid w:val="008B7726"/>
    <w:rsid w:val="00D31D50"/>
    <w:rsid w:val="00EB7B4C"/>
    <w:rsid w:val="00F4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D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D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D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D4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2023-04-07T08:13:00Z</dcterms:modified>
</cp:coreProperties>
</file>