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81B553">
      <w:pPr>
        <w:jc w:val="center"/>
        <w:rPr>
          <w:rFonts w:hint="eastAsia" w:ascii="黑体" w:hAnsi="宋体" w:eastAsia="黑体"/>
          <w:sz w:val="44"/>
          <w:szCs w:val="44"/>
        </w:rPr>
      </w:pPr>
      <w:bookmarkStart w:id="2" w:name="_GoBack"/>
      <w:r>
        <w:rPr>
          <w:rFonts w:hint="eastAsia" w:ascii="黑体" w:hAnsi="宋体" w:eastAsia="黑体"/>
          <w:sz w:val="44"/>
          <w:szCs w:val="44"/>
        </w:rPr>
        <w:t>北京市升放气球活动不予行政许可决定书</w:t>
      </w:r>
    </w:p>
    <w:bookmarkEnd w:id="2"/>
    <w:p w14:paraId="367674E9">
      <w:pPr>
        <w:jc w:val="center"/>
        <w:rPr>
          <w:rFonts w:ascii="宋体" w:hAnsi="宋体"/>
          <w:szCs w:val="21"/>
        </w:rPr>
      </w:pPr>
    </w:p>
    <w:p w14:paraId="5AEEDB85">
      <w:pPr>
        <w:ind w:right="-58" w:firstLine="28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项目编号：（ ）气球审〔  〕第   号 </w:t>
      </w:r>
    </w:p>
    <w:p w14:paraId="51C16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>XXXXXXXXXXXXXX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 w14:paraId="6ECC3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>你单位于XXXX年XX月XX日 提出的关于为XXXXXXXXXXXXXXXX有限公司 （XX市XX区XXX大街XXXX号 ，升放数量：XX个，现场看球人：XXX、XXX ，升放时间：XXXX 年XX月XX日至 XXXX年XX月XX日）</w:t>
      </w:r>
      <w:r>
        <w:rPr>
          <w:rFonts w:hint="eastAsia" w:ascii="仿宋_GB2312" w:hAnsi="宋体" w:eastAsia="仿宋_GB2312"/>
          <w:sz w:val="28"/>
          <w:szCs w:val="28"/>
        </w:rPr>
        <w:t xml:space="preserve">  升放气球活动行政许可申请，经审查，认为你单位提出的申请不符合规定条件，现作出不予行政许可的决定。</w:t>
      </w:r>
    </w:p>
    <w:p w14:paraId="755B3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决定理由：</w:t>
      </w:r>
    </w:p>
    <w:p w14:paraId="25E21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</w:t>
      </w:r>
    </w:p>
    <w:p w14:paraId="5820A455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6DBE578">
      <w:pPr>
        <w:ind w:firstLine="645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3B6DB0A">
      <w:pPr>
        <w:ind w:firstLine="645"/>
        <w:jc w:val="left"/>
        <w:rPr>
          <w:rFonts w:ascii="仿宋_GB2312" w:hAnsi="宋体" w:eastAsia="仿宋_GB2312"/>
          <w:sz w:val="28"/>
          <w:szCs w:val="28"/>
        </w:rPr>
      </w:pPr>
    </w:p>
    <w:p w14:paraId="0D9CDA79">
      <w:pPr>
        <w:ind w:firstLine="645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XXXXXX气象局   </w:t>
      </w:r>
    </w:p>
    <w:p w14:paraId="57BEEA59">
      <w:pPr>
        <w:ind w:right="280" w:firstLine="645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月   日</w:t>
      </w:r>
    </w:p>
    <w:p w14:paraId="08F73ED6">
      <w:pPr>
        <w:ind w:firstLine="645"/>
        <w:jc w:val="right"/>
        <w:rPr>
          <w:rFonts w:ascii="仿宋_GB2312" w:hAnsi="宋体" w:eastAsia="仿宋_GB2312"/>
          <w:sz w:val="28"/>
          <w:szCs w:val="28"/>
        </w:rPr>
      </w:pPr>
    </w:p>
    <w:p w14:paraId="5F3A4FB6">
      <w:pPr>
        <w:ind w:firstLine="645"/>
        <w:jc w:val="right"/>
        <w:rPr>
          <w:rFonts w:ascii="仿宋_GB2312" w:hAnsi="宋体" w:eastAsia="仿宋_GB2312"/>
          <w:sz w:val="28"/>
          <w:szCs w:val="28"/>
        </w:rPr>
      </w:pPr>
    </w:p>
    <w:p w14:paraId="3035BEBE">
      <w:pPr>
        <w:jc w:val="left"/>
        <w:rPr>
          <w:rFonts w:hint="eastAsia" w:ascii="仿宋_GB2312" w:hAnsi="宋体" w:eastAsia="仿宋_GB2312"/>
          <w:sz w:val="28"/>
          <w:szCs w:val="28"/>
          <w:u w:val="single"/>
        </w:rPr>
      </w:pPr>
    </w:p>
    <w:p w14:paraId="14B32ED1">
      <w:pPr>
        <w:jc w:val="left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</w:t>
      </w:r>
    </w:p>
    <w:p w14:paraId="63689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（本文书一式两份，申请人存一份、受理机关存一份）</w:t>
      </w:r>
    </w:p>
    <w:p w14:paraId="24EA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送达人：                              时间：</w:t>
      </w:r>
    </w:p>
    <w:p w14:paraId="0FB59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华文中宋"/>
          <w:b/>
          <w:kern w:val="0"/>
          <w:sz w:val="24"/>
          <w:szCs w:val="24"/>
          <w:u w:color="000000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受送达人：                            时间：</w:t>
      </w:r>
      <w:bookmarkStart w:id="0" w:name="OLE_LINK7"/>
      <w:bookmarkStart w:id="1" w:name="OLE_LINK8"/>
    </w:p>
    <w:p w14:paraId="3833F94B">
      <w:pPr>
        <w:spacing w:line="440" w:lineRule="exact"/>
        <w:rPr>
          <w:rFonts w:hint="eastAsia" w:ascii="仿宋_GB2312" w:hAnsi="仿宋_GB2312" w:eastAsia="仿宋_GB2312" w:cs="仿宋_GB2312"/>
          <w:b/>
          <w:kern w:val="0"/>
          <w:sz w:val="24"/>
          <w:szCs w:val="24"/>
          <w:u w:color="000000"/>
        </w:rPr>
      </w:pPr>
    </w:p>
    <w:p w14:paraId="3C2C5F16">
      <w:pPr>
        <w:spacing w:line="440" w:lineRule="exact"/>
        <w:rPr>
          <w:rFonts w:hint="eastAsia" w:ascii="仿宋_GB2312" w:hAnsi="仿宋_GB2312" w:eastAsia="仿宋_GB2312" w:cs="仿宋_GB2312"/>
          <w:b/>
          <w:kern w:val="0"/>
          <w:sz w:val="24"/>
          <w:szCs w:val="24"/>
          <w:u w:color="000000"/>
        </w:rPr>
      </w:pPr>
    </w:p>
    <w:p w14:paraId="1BE7E019">
      <w:pPr>
        <w:spacing w:line="440" w:lineRule="exact"/>
        <w:rPr>
          <w:rFonts w:hint="eastAsia" w:ascii="仿宋_GB2312" w:hAnsi="仿宋_GB2312" w:eastAsia="仿宋_GB2312" w:cs="仿宋_GB2312"/>
          <w:b/>
          <w:kern w:val="0"/>
          <w:sz w:val="24"/>
          <w:szCs w:val="24"/>
          <w:u w:color="000000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  <w:u w:color="000000"/>
        </w:rPr>
        <w:t>告知事项:</w:t>
      </w:r>
    </w:p>
    <w:p w14:paraId="00F3BA0D">
      <w:pPr>
        <w:spacing w:line="440" w:lineRule="exact"/>
        <w:ind w:firstLine="48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u w:color="000000"/>
        </w:rPr>
        <w:t>依据《行政复议法》和《行政诉讼法》的规定，如对本决定不服，在收到本决定书之日(领取日或送达日)起，六十日内向复议机关申请行政复议，或者在六个月内向人民法院提起行政诉讼。</w:t>
      </w:r>
      <w:bookmarkEnd w:id="0"/>
      <w:bookmarkEnd w:id="1"/>
    </w:p>
    <w:sectPr>
      <w:pgSz w:w="11906" w:h="16838" w:orient="landscape"/>
      <w:pgMar w:top="1843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3050"/>
    <w:rsid w:val="74277859"/>
    <w:rsid w:val="79ED6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Calibri" w:hAnsi="Calibri" w:eastAsia="宋体" w:cs="Times New Roman"/>
    </w:rPr>
  </w:style>
  <w:style w:type="character" w:customStyle="1" w:styleId="182">
    <w:name w:val="默认段落字体1"/>
    <w:link w:val="1"/>
    <w:unhideWhenUsed/>
    <w:qFormat/>
    <w:uiPriority w:val="1"/>
  </w:style>
  <w:style w:type="table" w:customStyle="1" w:styleId="183">
    <w:name w:val="普通表格1"/>
    <w:semiHidden/>
    <w:unhideWhenUsed/>
    <w:qFormat/>
    <w:uiPriority w:val="99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页眉1"/>
    <w:basedOn w:val="1"/>
    <w:link w:val="185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5">
    <w:name w:val="页眉 Char"/>
    <w:link w:val="184"/>
    <w:qFormat/>
    <w:uiPriority w:val="99"/>
    <w:rPr>
      <w:sz w:val="18"/>
      <w:szCs w:val="18"/>
    </w:rPr>
  </w:style>
  <w:style w:type="paragraph" w:customStyle="1" w:styleId="186">
    <w:name w:val="页脚1"/>
    <w:basedOn w:val="1"/>
    <w:link w:val="187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7">
    <w:name w:val="页脚 Char"/>
    <w:link w:val="18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291</Words>
  <Characters>351</Characters>
  <TotalTime>2</TotalTime>
  <ScaleCrop>false</ScaleCrop>
  <LinksUpToDate>false</LinksUpToDate>
  <CharactersWithSpaces>498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2018-04-11T06:27:00Z</dcterms:created>
  <dc:creator>法规处文秘</dc:creator>
  <cp:lastModifiedBy>小九九</cp:lastModifiedBy>
  <dcterms:modified xsi:type="dcterms:W3CDTF">2025-04-08T03:16:20Z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eyJoZGlkIjoiN2VjMzc2Y2MwNGNmMWVkMjFhNDEzOWYzMTE0OWNmNjAiLCJ1c2VySWQiOiI2OTM4NjQyNTQifQ==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2FD972AC87424F09B914F40F20261A84_13</vt:lpwstr>
  </property>
</Properties>
</file>