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CD9" w:rsidRDefault="00A530A4" w:rsidP="00161CD9">
      <w:pPr>
        <w:widowControl/>
        <w:spacing w:before="100" w:beforeAutospacing="1" w:after="100" w:afterAutospacing="1"/>
        <w:ind w:firstLine="599"/>
        <w:jc w:val="center"/>
        <w:rPr>
          <w:rFonts w:ascii="黑体" w:eastAsia="黑体" w:hAnsi="宋体" w:cs="宋体"/>
          <w:kern w:val="0"/>
          <w:sz w:val="32"/>
          <w:szCs w:val="32"/>
        </w:rPr>
      </w:pPr>
      <w:bookmarkStart w:id="0" w:name="_GoBack"/>
      <w:r w:rsidRPr="00A530A4">
        <w:rPr>
          <w:rFonts w:ascii="仿宋_GB2312" w:eastAsia="仿宋_GB2312" w:hAnsi="宋体" w:cs="宋体"/>
          <w:noProof/>
          <w:kern w:val="0"/>
          <w:sz w:val="32"/>
          <w:szCs w:val="3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文本框 1" o:spid="_x0000_s1026" type="#_x0000_t202" style="position:absolute;left:0;text-align:left;margin-left:9pt;margin-top:-54.6pt;width:1in;height:39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" stroked="f">
            <v:textbox>
              <w:txbxContent>
                <w:p w:rsidR="00161CD9" w:rsidRDefault="00161CD9" w:rsidP="00161CD9">
                  <w:pPr>
                    <w:spacing w:before="100" w:beforeAutospacing="1" w:after="100" w:afterAutospacing="1"/>
                    <w:rPr>
                      <w:rFonts w:ascii="黑体" w:eastAsia="黑体"/>
                    </w:rPr>
                  </w:pPr>
                </w:p>
              </w:txbxContent>
            </v:textbox>
          </v:shape>
        </w:pict>
      </w:r>
      <w:r w:rsidR="00161CD9" w:rsidRPr="0022532E">
        <w:rPr>
          <w:rFonts w:ascii="黑体" w:eastAsia="黑体" w:hAnsi="宋体" w:cs="宋体" w:hint="eastAsia"/>
          <w:kern w:val="0"/>
          <w:sz w:val="32"/>
          <w:szCs w:val="32"/>
        </w:rPr>
        <w:t>金融机构营业场所安全</w:t>
      </w:r>
      <w:r w:rsidR="0068610E">
        <w:rPr>
          <w:rFonts w:ascii="黑体" w:eastAsia="黑体" w:hAnsi="宋体" w:cs="宋体" w:hint="eastAsia"/>
          <w:kern w:val="0"/>
          <w:sz w:val="32"/>
          <w:szCs w:val="32"/>
        </w:rPr>
        <w:t>防范</w:t>
      </w:r>
      <w:r w:rsidR="00161CD9" w:rsidRPr="0022532E">
        <w:rPr>
          <w:rFonts w:ascii="黑体" w:eastAsia="黑体" w:hAnsi="宋体" w:cs="宋体" w:hint="eastAsia"/>
          <w:kern w:val="0"/>
          <w:sz w:val="32"/>
          <w:szCs w:val="32"/>
        </w:rPr>
        <w:t>设施建设工程验收审批表</w:t>
      </w:r>
      <w:bookmarkEnd w:id="0"/>
    </w:p>
    <w:p w:rsidR="00161CD9" w:rsidRPr="0022532E" w:rsidRDefault="00A530A4" w:rsidP="00161CD9">
      <w:pPr>
        <w:widowControl/>
        <w:spacing w:before="100" w:beforeAutospacing="1" w:after="100" w:afterAutospacing="1"/>
        <w:ind w:firstLine="599"/>
        <w:jc w:val="right"/>
        <w:rPr>
          <w:rFonts w:ascii="宋体" w:hAnsi="宋体" w:cs="宋体"/>
          <w:kern w:val="0"/>
          <w:szCs w:val="21"/>
        </w:rPr>
      </w:pPr>
      <w:r>
        <w:rPr>
          <w:rFonts w:ascii="宋体" w:hAnsi="宋体" w:cs="宋体"/>
          <w:noProof/>
          <w:kern w:val="0"/>
          <w:szCs w:val="21"/>
        </w:rPr>
        <w:pict>
          <v:group id="_x0000_s1028" style="position:absolute;left:0;text-align:left;margin-left:14.35pt;margin-top:-9.95pt;width:85.35pt;height:88.95pt;z-index:-251656192" coordorigin="2730,1624" coordsize="3885,4050">
            <v:oval id="_x0000_s1029" style="position:absolute;left:2730;top:1624;width:3885;height:3885" strokecolor="red" strokeweight="4.5pt"/>
            <v:shapetype id="_x0000_t144" coordsize="21600,21600" o:spt="144" adj="11796480" path="al10800,10800,10800,10800@2@14e">
              <v:formulas>
                <v:f eqn="val #1"/>
                <v:f eqn="val #0"/>
                <v:f eqn="sum 0 0 #0"/>
                <v:f eqn="sumangle #0 0 180"/>
                <v:f eqn="sumangle #0 0 90"/>
                <v:f eqn="prod @4 2 1"/>
                <v:f eqn="sumangle #0 90 0"/>
                <v:f eqn="prod @6 2 1"/>
                <v:f eqn="abs #0"/>
                <v:f eqn="sumangle @8 0 90"/>
                <v:f eqn="if @9 @7 @5"/>
                <v:f eqn="sumangle @10 0 360"/>
                <v:f eqn="if @10 @11 @10"/>
                <v:f eqn="sumangle @12 0 360"/>
                <v:f eqn="if @12 @13 @12"/>
                <v:f eqn="sum 0 0 @14"/>
                <v:f eqn="val 10800"/>
                <v:f eqn="cos 10800 #0"/>
                <v:f eqn="sin 10800 #0"/>
                <v:f eqn="sum @17 10800 0"/>
                <v:f eqn="sum @18 10800 0"/>
                <v:f eqn="sum 10800 0 @17"/>
                <v:f eqn="if @9 0 21600"/>
                <v:f eqn="sum 10800 0 @18"/>
              </v:formulas>
              <v:path textpathok="t" o:connecttype="custom" o:connectlocs="10800,@22;@19,@20;@21,@20"/>
              <v:textpath on="t" style="v-text-kern:t" fitpath="t"/>
              <v:handles>
                <v:h position="@16,#0" polar="10800,10800"/>
              </v:handles>
              <o:lock v:ext="edit" text="t" shapetype="t"/>
            </v:shapetype>
            <v:shape id="_x0000_s1030" type="#_x0000_t144" style="position:absolute;left:3138;top:2112;width:3092;height:3562" adj="-11405341" fillcolor="red" strokecolor="red">
              <v:shadow color="#868686"/>
              <v:textpath style="font-family:&quot;宋体&quot;;font-weight:bold" fitshape="t" trim="t" string="申 请 单 位 公 章"/>
            </v:shape>
            <v:shapetype id="_x0000_t12" coordsize="21600,21600" o:spt="12" path="m10800,l8280,8259,,8259r6720,5146l4200,21600r6600,-5019l17400,21600,14880,13405,21600,8259r-8280,xe">
              <v:stroke joinstyle="miter"/>
              <v:path gradientshapeok="t" o:connecttype="custom" o:connectlocs="10800,0;0,8259;4200,21600;17400,21600;21600,8259" textboxrect="6720,8259,14880,15628"/>
            </v:shapetype>
            <v:shape id="_x0000_s1031" type="#_x0000_t12" style="position:absolute;left:4315;top:3163;width:787;height:753" fillcolor="red" strokecolor="red"/>
          </v:group>
        </w:pict>
      </w:r>
      <w:r w:rsidR="00161CD9" w:rsidRPr="0022532E">
        <w:rPr>
          <w:rFonts w:ascii="宋体" w:hAnsi="宋体" w:cs="宋体" w:hint="eastAsia"/>
          <w:kern w:val="0"/>
          <w:szCs w:val="21"/>
        </w:rPr>
        <w:t>第一页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374"/>
        <w:gridCol w:w="180"/>
        <w:gridCol w:w="662"/>
        <w:gridCol w:w="238"/>
        <w:gridCol w:w="106"/>
        <w:gridCol w:w="345"/>
        <w:gridCol w:w="629"/>
        <w:gridCol w:w="110"/>
        <w:gridCol w:w="456"/>
        <w:gridCol w:w="10"/>
        <w:gridCol w:w="910"/>
        <w:gridCol w:w="93"/>
        <w:gridCol w:w="951"/>
        <w:gridCol w:w="711"/>
        <w:gridCol w:w="2116"/>
      </w:tblGrid>
      <w:tr w:rsidR="00DD78A6" w:rsidRPr="0022532E" w:rsidTr="00304CD0">
        <w:trPr>
          <w:trHeight w:val="466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场所名称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73235C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金融机构营业场所名称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地 址</w:t>
            </w:r>
          </w:p>
        </w:tc>
        <w:tc>
          <w:tcPr>
            <w:tcW w:w="2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73235C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北京市X区X路X号</w:t>
            </w:r>
          </w:p>
        </w:tc>
      </w:tr>
      <w:tr w:rsidR="00DD78A6" w:rsidRPr="0022532E" w:rsidTr="00304CD0">
        <w:trPr>
          <w:trHeight w:val="443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保卫工作负责人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73235C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张三</w:t>
            </w:r>
          </w:p>
        </w:tc>
        <w:tc>
          <w:tcPr>
            <w:tcW w:w="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电 话</w:t>
            </w:r>
          </w:p>
        </w:tc>
        <w:tc>
          <w:tcPr>
            <w:tcW w:w="28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73235C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73235C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手机或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固话</w:t>
            </w:r>
          </w:p>
        </w:tc>
      </w:tr>
      <w:tr w:rsidR="00DD78A6" w:rsidRPr="0022532E" w:rsidTr="00D062E6">
        <w:trPr>
          <w:trHeight w:val="466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开工日期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EE1B80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X年X月X日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完工日期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Default="00DD78A6" w:rsidP="00C73D60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X年X月X日</w:t>
            </w:r>
          </w:p>
        </w:tc>
      </w:tr>
      <w:tr w:rsidR="00DD78A6" w:rsidRPr="0022532E" w:rsidTr="00877132">
        <w:trPr>
          <w:trHeight w:val="543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风险等级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EE1B80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一级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防护级别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EE1B80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E1B80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一级</w:t>
            </w:r>
          </w:p>
        </w:tc>
      </w:tr>
      <w:tr w:rsidR="00DD78A6" w:rsidRPr="0022532E" w:rsidTr="00702491"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与外界相通的出入口门及锁具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02462F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02462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品牌、型号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二层（含二层）以下窗户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02462F" w:rsidRDefault="00DD78A6" w:rsidP="00C73D60">
            <w:pPr>
              <w:widowControl/>
              <w:spacing w:before="100" w:beforeAutospacing="1" w:after="100" w:afterAutospacing="1" w:line="360" w:lineRule="exact"/>
              <w:jc w:val="left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02462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玻璃材质、参数、装置等</w:t>
            </w:r>
          </w:p>
        </w:tc>
      </w:tr>
      <w:tr w:rsidR="00DD78A6" w:rsidRPr="0022532E" w:rsidTr="00877132">
        <w:trPr>
          <w:trHeight w:val="501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周边、围墙防护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02462F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02462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装置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、加固等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柜台建筑材料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E66D98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材质</w:t>
            </w:r>
          </w:p>
        </w:tc>
      </w:tr>
      <w:tr w:rsidR="00DD78A6" w:rsidRPr="0022532E" w:rsidTr="00877132">
        <w:trPr>
          <w:trHeight w:val="620"/>
        </w:trPr>
        <w:tc>
          <w:tcPr>
            <w:tcW w:w="2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现金业务区出</w:t>
            </w:r>
          </w:p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入口防尾随门</w:t>
            </w:r>
          </w:p>
        </w:tc>
        <w:tc>
          <w:tcPr>
            <w:tcW w:w="26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02462F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02462F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品牌、型号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柜台宽度×高度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E66D98" w:rsidRDefault="00DD78A6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</w:tr>
      <w:tr w:rsidR="00DD78A6" w:rsidRPr="0022532E" w:rsidTr="00702491">
        <w:trPr>
          <w:trHeight w:val="445"/>
        </w:trPr>
        <w:tc>
          <w:tcPr>
            <w:tcW w:w="118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柜台上方透明防护板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宽</w:t>
            </w:r>
          </w:p>
        </w:tc>
        <w:tc>
          <w:tcPr>
            <w:tcW w:w="119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高</w:t>
            </w:r>
          </w:p>
        </w:tc>
        <w:tc>
          <w:tcPr>
            <w:tcW w:w="101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单块面积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</w:tr>
      <w:tr w:rsidR="00DD78A6" w:rsidRPr="0022532E" w:rsidTr="00702491">
        <w:trPr>
          <w:trHeight w:val="295"/>
        </w:trPr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09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错位长度及间隙</w:t>
            </w:r>
          </w:p>
        </w:tc>
        <w:tc>
          <w:tcPr>
            <w:tcW w:w="14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  <w:tc>
          <w:tcPr>
            <w:tcW w:w="16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封 顶 高 度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</w:tr>
      <w:tr w:rsidR="00DD78A6" w:rsidRPr="0022532E" w:rsidTr="00702491">
        <w:trPr>
          <w:trHeight w:val="415"/>
        </w:trPr>
        <w:tc>
          <w:tcPr>
            <w:tcW w:w="1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收 银 槽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长</w:t>
            </w:r>
          </w:p>
        </w:tc>
        <w:tc>
          <w:tcPr>
            <w:tcW w:w="14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  <w:tc>
          <w:tcPr>
            <w:tcW w:w="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宽</w:t>
            </w:r>
          </w:p>
        </w:tc>
        <w:tc>
          <w:tcPr>
            <w:tcW w:w="19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DD78A6">
            <w:pPr>
              <w:widowControl/>
              <w:spacing w:before="100" w:beforeAutospacing="1" w:after="100" w:afterAutospacing="1" w:line="400" w:lineRule="exact"/>
              <w:ind w:firstLineChars="250" w:firstLine="600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高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数据</w:t>
            </w:r>
          </w:p>
        </w:tc>
      </w:tr>
      <w:tr w:rsidR="00DD78A6" w:rsidRPr="0022532E" w:rsidTr="00702491">
        <w:trPr>
          <w:trHeight w:val="463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卫生间设置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6E04AB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有无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自卫器材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种类</w:t>
            </w:r>
          </w:p>
        </w:tc>
      </w:tr>
      <w:tr w:rsidR="00DD78A6" w:rsidRPr="0022532E" w:rsidTr="00702491">
        <w:trPr>
          <w:trHeight w:val="442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自动照明设备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6E04AB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是否安装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消防器材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种类</w:t>
            </w:r>
          </w:p>
        </w:tc>
      </w:tr>
      <w:tr w:rsidR="00DD78A6" w:rsidRPr="0022532E" w:rsidTr="00702491">
        <w:trPr>
          <w:trHeight w:val="461"/>
        </w:trPr>
        <w:tc>
          <w:tcPr>
            <w:tcW w:w="184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紧急报警装置</w:t>
            </w:r>
          </w:p>
        </w:tc>
        <w:tc>
          <w:tcPr>
            <w:tcW w:w="280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6E04AB" w:rsidRDefault="00DD78A6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品牌、数量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110联网情况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是否联网</w:t>
            </w:r>
          </w:p>
        </w:tc>
      </w:tr>
      <w:tr w:rsidR="00DD78A6" w:rsidRPr="0022532E" w:rsidTr="00DD78A6">
        <w:tc>
          <w:tcPr>
            <w:tcW w:w="1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是否附带金库</w:t>
            </w:r>
          </w:p>
        </w:tc>
        <w:tc>
          <w:tcPr>
            <w:tcW w:w="84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9E2ED5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否</w:t>
            </w:r>
          </w:p>
        </w:tc>
        <w:tc>
          <w:tcPr>
            <w:tcW w:w="13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库房结构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╱</w:t>
            </w:r>
          </w:p>
        </w:tc>
        <w:tc>
          <w:tcPr>
            <w:tcW w:w="1755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金库监控</w:t>
            </w:r>
          </w:p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及报警设施</w:t>
            </w:r>
          </w:p>
        </w:tc>
        <w:tc>
          <w:tcPr>
            <w:tcW w:w="21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22532E" w:rsidRDefault="00DD78A6" w:rsidP="00DD78A6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宋体" w:hAnsi="宋体" w:cs="宋体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╱</w:t>
            </w:r>
          </w:p>
        </w:tc>
      </w:tr>
      <w:tr w:rsidR="00DD78A6" w:rsidRPr="0022532E" w:rsidTr="00702491"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3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墙体结构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╱</w:t>
            </w:r>
          </w:p>
        </w:tc>
        <w:tc>
          <w:tcPr>
            <w:tcW w:w="0" w:type="auto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5A10AE" w:rsidRDefault="00DD78A6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78A6" w:rsidRPr="0022532E" w:rsidRDefault="00DD78A6" w:rsidP="00702491">
            <w:pPr>
              <w:widowControl/>
              <w:jc w:val="left"/>
              <w:rPr>
                <w:rFonts w:ascii="宋体" w:hAnsi="宋体" w:cs="宋体"/>
                <w:kern w:val="0"/>
                <w:sz w:val="24"/>
                <w:szCs w:val="32"/>
              </w:rPr>
            </w:pPr>
          </w:p>
        </w:tc>
      </w:tr>
      <w:tr w:rsidR="00384D8B" w:rsidRPr="0022532E" w:rsidTr="003E1107">
        <w:trPr>
          <w:trHeight w:val="619"/>
        </w:trPr>
        <w:tc>
          <w:tcPr>
            <w:tcW w:w="100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安装实时数字视频监控设施</w:t>
            </w: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营业场所与外界相</w:t>
            </w:r>
          </w:p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通的出入口及门外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BC6E59" w:rsidRDefault="00384D8B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BC6E59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录像资料保</w:t>
            </w:r>
          </w:p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留时间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E66D98" w:rsidRDefault="00384D8B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天</w:t>
            </w:r>
          </w:p>
        </w:tc>
      </w:tr>
      <w:tr w:rsidR="00384D8B" w:rsidRPr="0022532E" w:rsidTr="003E1107">
        <w:trPr>
          <w:trHeight w:val="383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现金业务区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BC6E59" w:rsidRDefault="00384D8B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BC6E59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非现金业务区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E66D98" w:rsidRDefault="00384D8B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</w:tr>
      <w:tr w:rsidR="00384D8B" w:rsidRPr="0022532E" w:rsidTr="003E1107">
        <w:trPr>
          <w:trHeight w:val="619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营业场所内设置的自助机具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BC6E59" w:rsidRDefault="00384D8B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BC6E59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场所内人员活动区监控情况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E66D98" w:rsidRDefault="00384D8B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</w:tr>
      <w:tr w:rsidR="00384D8B" w:rsidRPr="0022532E" w:rsidTr="003E1107">
        <w:trPr>
          <w:trHeight w:val="288"/>
        </w:trPr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21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监控回放清晰情况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6E04AB" w:rsidRDefault="00384D8B" w:rsidP="00C73D60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是否清晰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运钞交接区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E66D98" w:rsidRDefault="00384D8B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</w:t>
            </w:r>
          </w:p>
        </w:tc>
      </w:tr>
      <w:tr w:rsidR="00384D8B" w:rsidRPr="0022532E" w:rsidTr="00384D8B">
        <w:trPr>
          <w:trHeight w:val="720"/>
        </w:trPr>
        <w:tc>
          <w:tcPr>
            <w:tcW w:w="316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现金业务柜台连续记录</w:t>
            </w:r>
          </w:p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的声音复核装置</w:t>
            </w:r>
          </w:p>
        </w:tc>
        <w:tc>
          <w:tcPr>
            <w:tcW w:w="148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6E04AB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有无</w:t>
            </w:r>
          </w:p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5A10AE" w:rsidRDefault="00384D8B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入侵报警、照明、视频安防监控及声音符合设备的联动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4D8B" w:rsidRPr="00DD78A6" w:rsidRDefault="00384D8B" w:rsidP="00384D8B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E66D98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是否联动</w:t>
            </w:r>
          </w:p>
        </w:tc>
      </w:tr>
      <w:tr w:rsidR="00384D8B" w:rsidRPr="0022532E" w:rsidTr="00702491">
        <w:trPr>
          <w:trHeight w:val="927"/>
        </w:trPr>
        <w:tc>
          <w:tcPr>
            <w:tcW w:w="8522" w:type="dxa"/>
            <w:gridSpan w:val="1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84D8B" w:rsidRPr="0022532E" w:rsidRDefault="0068610E" w:rsidP="00702491">
            <w:pPr>
              <w:widowControl/>
              <w:spacing w:before="100" w:beforeAutospacing="1" w:after="100" w:afterAutospacing="1"/>
              <w:jc w:val="center"/>
              <w:rPr>
                <w:rFonts w:ascii="黑体" w:eastAsia="黑体" w:hAnsi="宋体" w:cs="宋体"/>
                <w:kern w:val="0"/>
                <w:sz w:val="24"/>
              </w:rPr>
            </w:pPr>
            <w:r>
              <w:rPr>
                <w:rFonts w:ascii="黑体" w:eastAsia="黑体" w:hAnsi="宋体" w:cs="宋体" w:hint="eastAsia"/>
                <w:kern w:val="0"/>
                <w:sz w:val="24"/>
              </w:rPr>
              <w:lastRenderedPageBreak/>
              <w:t>金融机构营业场所安全防范</w:t>
            </w:r>
            <w:r w:rsidR="00384D8B" w:rsidRPr="0022532E">
              <w:rPr>
                <w:rFonts w:ascii="黑体" w:eastAsia="黑体" w:hAnsi="宋体" w:cs="宋体" w:hint="eastAsia"/>
                <w:kern w:val="0"/>
                <w:sz w:val="24"/>
              </w:rPr>
              <w:t>设施建设工程验收审批表</w:t>
            </w:r>
          </w:p>
          <w:p w:rsidR="00384D8B" w:rsidRPr="0022532E" w:rsidRDefault="00384D8B" w:rsidP="00702491">
            <w:pPr>
              <w:widowControl/>
              <w:spacing w:before="100" w:beforeAutospacing="1" w:after="100" w:afterAutospacing="1"/>
              <w:jc w:val="right"/>
              <w:rPr>
                <w:rFonts w:ascii="宋体" w:hAnsi="宋体" w:cs="宋体"/>
                <w:kern w:val="0"/>
                <w:szCs w:val="21"/>
              </w:rPr>
            </w:pPr>
            <w:r w:rsidRPr="0022532E">
              <w:rPr>
                <w:rFonts w:ascii="宋体" w:hAnsi="宋体" w:cs="宋体" w:hint="eastAsia"/>
                <w:kern w:val="0"/>
                <w:szCs w:val="21"/>
              </w:rPr>
              <w:t>续页</w:t>
            </w:r>
          </w:p>
        </w:tc>
      </w:tr>
      <w:tr w:rsidR="00C078A0" w:rsidRPr="0022532E" w:rsidTr="00702491">
        <w:trPr>
          <w:trHeight w:val="627"/>
        </w:trPr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C078A0" w:rsidRPr="005A10AE" w:rsidRDefault="00C078A0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自助机具</w:t>
            </w: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安装防砸、防撬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报警探测装置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安装数字视频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安防监控装置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</w:tr>
      <w:tr w:rsidR="00C078A0" w:rsidRPr="0022532E" w:rsidTr="007024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安装报警联动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及报警联网功能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D4103E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接警单位: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XX公司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远程报警图像声音等信息的传输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D4103E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接警单位: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XX公司</w:t>
            </w:r>
          </w:p>
        </w:tc>
      </w:tr>
      <w:tr w:rsidR="00C078A0" w:rsidRPr="0022532E" w:rsidTr="0070249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90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对操作人员面部、出钞口及装钞过程的监控</w:t>
            </w:r>
          </w:p>
        </w:tc>
        <w:tc>
          <w:tcPr>
            <w:tcW w:w="211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回放图像能够清晰显示操作人员面部特征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是否清晰</w:t>
            </w:r>
          </w:p>
        </w:tc>
      </w:tr>
      <w:tr w:rsidR="00C078A0" w:rsidRPr="0022532E" w:rsidTr="00702491">
        <w:tc>
          <w:tcPr>
            <w:tcW w:w="6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自助银行</w:t>
            </w: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出入口、装填现金区安装控制装置</w:t>
            </w:r>
          </w:p>
        </w:tc>
        <w:tc>
          <w:tcPr>
            <w:tcW w:w="24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装填现金区安装入侵报警探测装置并具备联动功能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</w:tr>
      <w:tr w:rsidR="00C078A0" w:rsidRPr="0022532E" w:rsidTr="00702491">
        <w:trPr>
          <w:trHeight w:val="12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</w:tc>
        <w:tc>
          <w:tcPr>
            <w:tcW w:w="15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远程报警、图像、声音等信息的传输</w:t>
            </w:r>
          </w:p>
        </w:tc>
        <w:tc>
          <w:tcPr>
            <w:tcW w:w="24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 w:rsidRPr="00D4103E"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接警单位:</w:t>
            </w: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XX公司</w:t>
            </w:r>
          </w:p>
        </w:tc>
        <w:tc>
          <w:tcPr>
            <w:tcW w:w="17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  <w:szCs w:val="32"/>
              </w:rPr>
              <w:t>自助银行门前及运钞车停放区域安装监控设施</w:t>
            </w:r>
          </w:p>
        </w:tc>
        <w:tc>
          <w:tcPr>
            <w:tcW w:w="2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D4103E" w:rsidRDefault="00C078A0" w:rsidP="00C73D60">
            <w:pPr>
              <w:widowControl/>
              <w:spacing w:before="100" w:beforeAutospacing="1" w:after="100" w:afterAutospacing="1" w:line="360" w:lineRule="exact"/>
              <w:jc w:val="center"/>
              <w:rPr>
                <w:rFonts w:ascii="仿宋_GB2312" w:eastAsia="仿宋_GB2312" w:hAnsi="宋体" w:cs="宋体"/>
                <w:color w:val="FF0000"/>
                <w:kern w:val="0"/>
                <w:sz w:val="24"/>
                <w:szCs w:val="32"/>
              </w:rPr>
            </w:pPr>
            <w:r>
              <w:rPr>
                <w:rFonts w:ascii="仿宋_GB2312" w:eastAsia="仿宋_GB2312" w:hAnsi="宋体" w:cs="宋体" w:hint="eastAsia"/>
                <w:color w:val="FF0000"/>
                <w:kern w:val="0"/>
                <w:sz w:val="24"/>
                <w:szCs w:val="32"/>
              </w:rPr>
              <w:t>数量、品牌、型号等</w:t>
            </w:r>
          </w:p>
        </w:tc>
      </w:tr>
      <w:tr w:rsidR="00C078A0" w:rsidRPr="0022532E" w:rsidTr="00702491">
        <w:trPr>
          <w:trHeight w:val="1870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专家组意见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</w:p>
          <w:p w:rsidR="00C078A0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C078A0" w:rsidRPr="005A10AE" w:rsidRDefault="00A530A4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A530A4">
              <w:rPr>
                <w:rFonts w:ascii="仿宋_GB2312" w:eastAsia="仿宋_GB2312" w:hAnsi="宋体" w:cs="宋体"/>
                <w:noProof/>
                <w:kern w:val="0"/>
                <w:sz w:val="24"/>
              </w:rPr>
              <w:pict>
                <v:group id="_x0000_s1052" style="position:absolute;margin-left:173.45pt;margin-top:19.9pt;width:109.95pt;height:114.6pt;z-index:-251655168" coordorigin="2730,1624" coordsize="3885,4050">
                  <v:oval id="_x0000_s1053" style="position:absolute;left:2730;top:1624;width:3885;height:3885" strokecolor="red" strokeweight="4.5pt"/>
                  <v:shape id="_x0000_s1054" type="#_x0000_t144" style="position:absolute;left:3138;top:2112;width:3092;height:3562" adj="-11405341" fillcolor="red" strokecolor="red">
                    <v:shadow color="#868686"/>
                    <v:textpath style="font-family:&quot;宋体&quot;;font-weight:bold" fitshape="t" trim="t" string="治安管理部门公章"/>
                  </v:shape>
                  <v:shape id="_x0000_s1055" type="#_x0000_t12" style="position:absolute;left:4315;top:3163;width:787;height:753" fillcolor="red" strokecolor="red"/>
                </v:group>
              </w:pict>
            </w:r>
            <w:r w:rsidR="00C078A0"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专家签名：</w:t>
            </w:r>
            <w:r w:rsidR="00C078A0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</w:t>
            </w:r>
            <w:r w:rsidR="00C078A0"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  <w:tr w:rsidR="00C078A0" w:rsidRPr="0022532E" w:rsidTr="00702491">
        <w:trPr>
          <w:trHeight w:val="1856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公安机关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治安管理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8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部门审核意见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ind w:firstLineChars="1950" w:firstLine="4680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(公章)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  <w:szCs w:val="32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负责人：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  <w:tr w:rsidR="00C078A0" w:rsidRPr="0022532E" w:rsidTr="00702491">
        <w:trPr>
          <w:trHeight w:val="2128"/>
        </w:trPr>
        <w:tc>
          <w:tcPr>
            <w:tcW w:w="219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center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验收公安机关审批意见</w:t>
            </w:r>
          </w:p>
        </w:tc>
        <w:tc>
          <w:tcPr>
            <w:tcW w:w="633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（公章）</w:t>
            </w:r>
          </w:p>
          <w:p w:rsidR="00C078A0" w:rsidRPr="005A10AE" w:rsidRDefault="00C078A0" w:rsidP="00702491">
            <w:pPr>
              <w:widowControl/>
              <w:spacing w:before="100" w:beforeAutospacing="1" w:after="100" w:afterAutospacing="1" w:line="400" w:lineRule="exact"/>
              <w:jc w:val="left"/>
              <w:rPr>
                <w:rFonts w:ascii="仿宋_GB2312" w:eastAsia="仿宋_GB2312" w:hAnsi="宋体" w:cs="宋体"/>
                <w:kern w:val="0"/>
                <w:sz w:val="24"/>
              </w:rPr>
            </w:pP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负责人：</w:t>
            </w: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                             </w:t>
            </w:r>
            <w:r w:rsidRPr="005A10AE">
              <w:rPr>
                <w:rFonts w:ascii="仿宋_GB2312" w:eastAsia="仿宋_GB2312" w:hAnsi="宋体" w:cs="宋体" w:hint="eastAsia"/>
                <w:kern w:val="0"/>
                <w:sz w:val="24"/>
              </w:rPr>
              <w:t>年  月  日</w:t>
            </w:r>
          </w:p>
        </w:tc>
      </w:tr>
    </w:tbl>
    <w:p w:rsidR="00ED2DD9" w:rsidRPr="00161CD9" w:rsidRDefault="00ED2DD9"/>
    <w:sectPr w:rsidR="00ED2DD9" w:rsidRPr="00161CD9" w:rsidSect="00161CD9">
      <w:pgSz w:w="11906" w:h="16838"/>
      <w:pgMar w:top="936" w:right="1797" w:bottom="936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6BAC" w:rsidRDefault="00566BAC" w:rsidP="0060029E">
      <w:r>
        <w:separator/>
      </w:r>
    </w:p>
  </w:endnote>
  <w:endnote w:type="continuationSeparator" w:id="1">
    <w:p w:rsidR="00566BAC" w:rsidRDefault="00566BAC" w:rsidP="006002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6BAC" w:rsidRDefault="00566BAC" w:rsidP="0060029E">
      <w:r>
        <w:separator/>
      </w:r>
    </w:p>
  </w:footnote>
  <w:footnote w:type="continuationSeparator" w:id="1">
    <w:p w:rsidR="00566BAC" w:rsidRDefault="00566BAC" w:rsidP="0060029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61CD9"/>
    <w:rsid w:val="00161CD9"/>
    <w:rsid w:val="00384D8B"/>
    <w:rsid w:val="00566BAC"/>
    <w:rsid w:val="0060029E"/>
    <w:rsid w:val="0068610E"/>
    <w:rsid w:val="00A530A4"/>
    <w:rsid w:val="00A64538"/>
    <w:rsid w:val="00AC2986"/>
    <w:rsid w:val="00C078A0"/>
    <w:rsid w:val="00D02076"/>
    <w:rsid w:val="00DD78A6"/>
    <w:rsid w:val="00E17C5A"/>
    <w:rsid w:val="00ED2D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D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002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0029E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002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0029E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1CD9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167</Words>
  <Characters>957</Characters>
  <Application>Microsoft Office Word</Application>
  <DocSecurity>0</DocSecurity>
  <Lines>7</Lines>
  <Paragraphs>2</Paragraphs>
  <ScaleCrop>false</ScaleCrop>
  <Company/>
  <LinksUpToDate>false</LinksUpToDate>
  <CharactersWithSpaces>1122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ljraken</dc:creator>
  <cp:lastModifiedBy>Sky123.Org</cp:lastModifiedBy>
  <cp:revision>6</cp:revision>
  <dcterms:created xsi:type="dcterms:W3CDTF">2018-07-11T01:24:00Z</dcterms:created>
  <dcterms:modified xsi:type="dcterms:W3CDTF">2022-11-25T07:04:00Z</dcterms:modified>
</cp:coreProperties>
</file>