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验资报告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(样例信息)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/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内容详细、齐全完备、信息一致，有签字公章。</w:t>
      </w:r>
    </w:p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验资报告应当为原件，份数为1份；</w:t>
      </w:r>
    </w:p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出资方式应当为捐赠；</w:t>
      </w:r>
    </w:p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验资报告应包含交存入资资金报告单或存款单；</w:t>
      </w:r>
    </w:p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验资报告中的社团名称应与申请社团名称一致；</w:t>
      </w:r>
    </w:p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单位（个人）资金捐赠承诺书，应由捐赠单位法人签字并加盖公章，或由捐赠个人本人亲笔签字；</w:t>
      </w:r>
    </w:p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bookmarkStart w:id="0" w:name="_GoBack"/>
      <w:bookmarkEnd w:id="0"/>
      <w:r>
        <w:rPr>
          <w:rFonts w:hint="eastAsia"/>
          <w:sz w:val="44"/>
          <w:szCs w:val="48"/>
        </w:rPr>
        <w:t>社会团体活动资金状况证明，应加盖捐赠单位财务章，或由捐赠个人本人亲笔签字，审验单位意见应加盖出具验资报告的会计师事务所公章。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8FFE777"/>
    <w:multiLevelType w:val="singleLevel"/>
    <w:tmpl w:val="B8FFE77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VmYWMxNjJkNTZmMGZjNDZmYzIzYjA2NDg0NmQ0NzQifQ=="/>
  </w:docVars>
  <w:rsids>
    <w:rsidRoot w:val="00AF2A5D"/>
    <w:rsid w:val="00216AC5"/>
    <w:rsid w:val="002E38FF"/>
    <w:rsid w:val="004763A8"/>
    <w:rsid w:val="008571C0"/>
    <w:rsid w:val="00950FA9"/>
    <w:rsid w:val="00A059D5"/>
    <w:rsid w:val="00A43F32"/>
    <w:rsid w:val="00AF2A5D"/>
    <w:rsid w:val="00C72D3A"/>
    <w:rsid w:val="00D07D3B"/>
    <w:rsid w:val="00DC7F27"/>
    <w:rsid w:val="00F27FBD"/>
    <w:rsid w:val="00FC03FF"/>
    <w:rsid w:val="06DC68CB"/>
    <w:rsid w:val="1D407002"/>
    <w:rsid w:val="2C9A3A91"/>
    <w:rsid w:val="309F1AAE"/>
    <w:rsid w:val="327B0EAA"/>
    <w:rsid w:val="556F7C0C"/>
    <w:rsid w:val="5E5F4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187</Words>
  <Characters>193</Characters>
  <Lines>2</Lines>
  <Paragraphs>1</Paragraphs>
  <TotalTime>11</TotalTime>
  <ScaleCrop>false</ScaleCrop>
  <LinksUpToDate>false</LinksUpToDate>
  <CharactersWithSpaces>193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2022-05-17T06:32:00Z</dcterms:created>
  <dc:creator>王 倩</dc:creator>
  <cp:lastModifiedBy>林霞</cp:lastModifiedBy>
  <dcterms:modified xsi:type="dcterms:W3CDTF">2023-10-19T07:28:38Z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12FC78DE17E447C8B52CE4B557555522_13</vt:lpwstr>
  </property>
</Properties>
</file>