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7EC" w:rsidRDefault="006538B6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0" b="0"/>
            <wp:wrapNone/>
            <wp:docPr id="109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2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47EC" w:rsidRDefault="006538B6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北京市交通委员会</w:t>
      </w:r>
    </w:p>
    <w:p w:rsidR="007F47EC" w:rsidRDefault="006538B6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不予许可决定书</w:t>
      </w:r>
    </w:p>
    <w:p w:rsidR="007F47EC" w:rsidRDefault="006538B6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京交【市】（</w:t>
      </w:r>
      <w:r w:rsidR="00071089">
        <w:rPr>
          <w:rFonts w:ascii="仿宋" w:eastAsia="仿宋" w:hAnsi="仿宋" w:hint="eastAsia"/>
          <w:color w:val="000000"/>
          <w:sz w:val="28"/>
          <w:szCs w:val="28"/>
        </w:rPr>
        <w:t>X</w:t>
      </w:r>
      <w:r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071089">
        <w:rPr>
          <w:rFonts w:ascii="仿宋" w:eastAsia="仿宋" w:hAnsi="仿宋" w:hint="eastAsia"/>
          <w:color w:val="000000"/>
          <w:sz w:val="28"/>
          <w:szCs w:val="28"/>
        </w:rPr>
        <w:t>X</w:t>
      </w:r>
      <w:r w:rsidR="00071089">
        <w:rPr>
          <w:rFonts w:ascii="仿宋" w:eastAsia="仿宋" w:hAnsi="仿宋"/>
          <w:color w:val="000000"/>
          <w:sz w:val="28"/>
          <w:szCs w:val="28"/>
        </w:rPr>
        <w:t>XXX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 w:rsidR="00071089"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071089">
        <w:rPr>
          <w:rFonts w:ascii="仿宋" w:eastAsia="仿宋" w:hAnsi="仿宋"/>
          <w:color w:val="000000"/>
          <w:sz w:val="28"/>
          <w:szCs w:val="28"/>
        </w:rPr>
        <w:t>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r>
        <w:rPr>
          <w:rFonts w:ascii="仿宋" w:eastAsia="仿宋" w:hAnsi="仿宋" w:hint="eastAsia"/>
          <w:color w:val="000000"/>
          <w:sz w:val="28"/>
          <w:szCs w:val="28"/>
        </w:rPr>
        <w:t>不许第</w:t>
      </w:r>
      <w:r w:rsidR="00071089">
        <w:rPr>
          <w:rFonts w:ascii="仿宋" w:eastAsia="仿宋" w:hAnsi="仿宋" w:hint="eastAsia"/>
          <w:color w:val="000000"/>
          <w:sz w:val="28"/>
          <w:szCs w:val="28"/>
        </w:rPr>
        <w:t>L</w:t>
      </w:r>
      <w:r w:rsidR="00071089">
        <w:rPr>
          <w:rFonts w:ascii="仿宋" w:eastAsia="仿宋" w:hAnsi="仿宋"/>
          <w:color w:val="000000"/>
          <w:sz w:val="28"/>
          <w:szCs w:val="28"/>
        </w:rPr>
        <w:t>/JXXXXXXX</w:t>
      </w:r>
      <w:r>
        <w:rPr>
          <w:rFonts w:ascii="仿宋" w:eastAsia="仿宋" w:hAnsi="仿宋" w:hint="eastAsia"/>
          <w:color w:val="000000"/>
          <w:sz w:val="28"/>
          <w:szCs w:val="28"/>
        </w:rPr>
        <w:t>号</w:t>
      </w:r>
    </w:p>
    <w:p w:rsidR="007F47EC" w:rsidRDefault="006538B6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186690</wp:posOffset>
                </wp:positionV>
                <wp:extent cx="5405755" cy="0"/>
                <wp:effectExtent l="0" t="0" r="0" b="0"/>
                <wp:wrapNone/>
                <wp:docPr id="108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0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DBB14" id="直接连接符 10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" strokecolor="black [3040]"/>
            </w:pict>
          </mc:Fallback>
        </mc:AlternateContent>
      </w:r>
    </w:p>
    <w:p w:rsidR="007F47EC" w:rsidRDefault="006538B6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申请人： </w:t>
      </w:r>
    </w:p>
    <w:p w:rsidR="007F47EC" w:rsidRDefault="006538B6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_Hlk35882095"/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提出的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事项名称+（备注：办理项事项名称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申请</w:t>
      </w:r>
      <w:r w:rsidR="0054521C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经审查，现依据</w:t>
      </w:r>
      <w:r w:rsidR="004E774F">
        <w:rPr>
          <w:rFonts w:ascii="仿宋" w:eastAsia="仿宋" w:hAnsi="仿宋" w:hint="eastAsia"/>
          <w:color w:val="000000" w:themeColor="text1"/>
          <w:sz w:val="28"/>
          <w:szCs w:val="28"/>
        </w:rPr>
        <w:t>《中华人民共和国</w:t>
      </w:r>
      <w:r w:rsidR="004E774F">
        <w:rPr>
          <w:rFonts w:ascii="仿宋" w:eastAsia="仿宋" w:hAnsi="仿宋" w:hint="eastAsia"/>
          <w:color w:val="000000" w:themeColor="text1"/>
          <w:sz w:val="28"/>
          <w:szCs w:val="28"/>
        </w:rPr>
        <w:t>行政许可法</w:t>
      </w:r>
      <w:r w:rsidR="004E774F">
        <w:rPr>
          <w:rFonts w:ascii="仿宋" w:eastAsia="仿宋" w:hAnsi="仿宋" w:hint="eastAsia"/>
          <w:color w:val="000000" w:themeColor="text1"/>
          <w:sz w:val="28"/>
          <w:szCs w:val="28"/>
        </w:rPr>
        <w:t>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第</w:t>
      </w:r>
      <w:r w:rsidR="004E774F">
        <w:rPr>
          <w:rFonts w:ascii="仿宋" w:eastAsia="仿宋" w:hAnsi="仿宋" w:hint="eastAsia"/>
          <w:color w:val="000000" w:themeColor="text1"/>
          <w:sz w:val="28"/>
          <w:szCs w:val="28"/>
        </w:rPr>
        <w:t>三十八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条对</w:t>
      </w:r>
      <w:r w:rsidR="00383163" w:rsidRPr="004979CE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事项名称+（备注：办理项事项名称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）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不予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许可。</w:t>
      </w:r>
    </w:p>
    <w:p w:rsidR="007F47EC" w:rsidRDefault="006538B6">
      <w:pPr>
        <w:pStyle w:val="10"/>
        <w:spacing w:line="360" w:lineRule="auto"/>
        <w:ind w:left="42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不予许可的理由如下：</w:t>
      </w:r>
    </w:p>
    <w:p w:rsidR="007F47EC" w:rsidRDefault="006538B6">
      <w:pPr>
        <w:pStyle w:val="10"/>
        <w:spacing w:line="360" w:lineRule="auto"/>
        <w:ind w:left="42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1、</w:t>
      </w:r>
    </w:p>
    <w:p w:rsidR="007F47EC" w:rsidRDefault="006538B6">
      <w:pPr>
        <w:pStyle w:val="10"/>
        <w:spacing w:line="360" w:lineRule="auto"/>
        <w:ind w:left="42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2、</w:t>
      </w:r>
    </w:p>
    <w:p w:rsidR="007F47EC" w:rsidRDefault="006538B6">
      <w:pPr>
        <w:pStyle w:val="10"/>
        <w:spacing w:line="360" w:lineRule="auto"/>
        <w:ind w:left="42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3、</w:t>
      </w:r>
    </w:p>
    <w:p w:rsidR="007F47EC" w:rsidRDefault="006538B6">
      <w:pPr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</w:t>
      </w:r>
      <w:r>
        <w:rPr>
          <w:rFonts w:ascii="仿宋_GB2312" w:eastAsia="仿宋_GB2312" w:hAnsi="宋体" w:cs="仿宋_GB2312"/>
          <w:sz w:val="28"/>
          <w:szCs w:val="28"/>
          <w:lang w:bidi="ar"/>
        </w:rPr>
        <w:t>如对此有异议，可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于接到本通知书之日起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六十日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内向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北京市人民政府或交通运输部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申请行政复议；或者于接到本通知书之日起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六个月内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向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北京市</w:t>
      </w:r>
      <w:r w:rsidR="003029C7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丰台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区人民法院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提起行政诉讼。</w:t>
      </w:r>
    </w:p>
    <w:p w:rsidR="007F47EC" w:rsidRDefault="007F47EC">
      <w:pPr>
        <w:pStyle w:val="10"/>
        <w:spacing w:line="360" w:lineRule="auto"/>
        <w:ind w:firstLineChars="0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</w:p>
    <w:p w:rsidR="007F47EC" w:rsidRDefault="006538B6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ascii="仿宋" w:eastAsia="仿宋" w:hAnsi="仿宋" w:hint="eastAsia"/>
          <w:color w:val="000000" w:themeColor="text1"/>
          <w:sz w:val="28"/>
          <w:szCs w:val="28"/>
        </w:rPr>
        <w:t>北京</w:t>
      </w:r>
      <w:r>
        <w:rPr>
          <w:rFonts w:ascii="仿宋" w:eastAsia="仿宋" w:hAnsi="仿宋"/>
          <w:color w:val="000000" w:themeColor="text1"/>
          <w:sz w:val="28"/>
          <w:szCs w:val="28"/>
        </w:rPr>
        <w:t>市交通委员会(盖章)</w:t>
      </w:r>
    </w:p>
    <w:p w:rsidR="007F47EC" w:rsidRDefault="006538B6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年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月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日</w:t>
      </w:r>
    </w:p>
    <w:p w:rsidR="007F47EC" w:rsidRDefault="007F47EC">
      <w:pPr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</w:p>
    <w:p w:rsidR="007F47EC" w:rsidRDefault="006538B6"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电话：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 </w:t>
      </w:r>
      <w:bookmarkEnd w:id="0"/>
    </w:p>
    <w:sectPr w:rsidR="007F4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268" w:rsidRDefault="00B76268" w:rsidP="00362FA2">
      <w:r>
        <w:separator/>
      </w:r>
    </w:p>
  </w:endnote>
  <w:endnote w:type="continuationSeparator" w:id="0">
    <w:p w:rsidR="00B76268" w:rsidRDefault="00B76268" w:rsidP="0036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268" w:rsidRDefault="00B76268" w:rsidP="00362FA2">
      <w:r>
        <w:separator/>
      </w:r>
    </w:p>
  </w:footnote>
  <w:footnote w:type="continuationSeparator" w:id="0">
    <w:p w:rsidR="00B76268" w:rsidRDefault="00B76268" w:rsidP="00362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704" w:hanging="420"/>
      </w:pPr>
      <w:rPr>
        <w:rFonts w:ascii="仿宋" w:eastAsia="仿宋" w:hAnsi="仿宋" w:cstheme="minorBidi"/>
        <w:lang w:val="en-US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D"/>
    <w:rsid w:val="00027D55"/>
    <w:rsid w:val="00071089"/>
    <w:rsid w:val="00087ECD"/>
    <w:rsid w:val="00250C41"/>
    <w:rsid w:val="002B553E"/>
    <w:rsid w:val="003029C7"/>
    <w:rsid w:val="00334A53"/>
    <w:rsid w:val="00362FA2"/>
    <w:rsid w:val="00383163"/>
    <w:rsid w:val="003F30EA"/>
    <w:rsid w:val="0045788D"/>
    <w:rsid w:val="004979CE"/>
    <w:rsid w:val="004E774F"/>
    <w:rsid w:val="0054521C"/>
    <w:rsid w:val="00556296"/>
    <w:rsid w:val="00582EB6"/>
    <w:rsid w:val="005C0F3F"/>
    <w:rsid w:val="006538B6"/>
    <w:rsid w:val="00654DBA"/>
    <w:rsid w:val="007F47EC"/>
    <w:rsid w:val="00837CC3"/>
    <w:rsid w:val="009F216D"/>
    <w:rsid w:val="00A27DCE"/>
    <w:rsid w:val="00B76268"/>
    <w:rsid w:val="00BA0D65"/>
    <w:rsid w:val="00C4405A"/>
    <w:rsid w:val="00EA484A"/>
    <w:rsid w:val="00F402AF"/>
    <w:rsid w:val="03065687"/>
    <w:rsid w:val="0CDD6334"/>
    <w:rsid w:val="2AE2668A"/>
    <w:rsid w:val="36E83B65"/>
    <w:rsid w:val="3F6D5E96"/>
    <w:rsid w:val="3FAA4EDF"/>
    <w:rsid w:val="4BB17F13"/>
    <w:rsid w:val="576A0D1E"/>
    <w:rsid w:val="774D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EE9A4D7-7F9C-480D-95DF-4558A395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="Arial" w:eastAsia="黑体" w:hAnsi="Arial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列表段落1"/>
    <w:basedOn w:val="a"/>
    <w:qFormat/>
    <w:pPr>
      <w:ind w:firstLineChars="200" w:firstLine="420"/>
    </w:pPr>
    <w:rPr>
      <w:rFonts w:ascii="Times New Roman" w:eastAsia="Calibri Light" w:hAnsi="Times New Roman" w:cs="MS Gothic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宋体" w:eastAsia="宋体"/>
      <w:kern w:val="2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288</Characters>
  <Application>Microsoft Office Word</Application>
  <DocSecurity>0</DocSecurity>
  <Lines>2</Lines>
  <Paragraphs>1</Paragraphs>
  <ScaleCrop>false</ScaleCrop>
  <Company>Lenovo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Windows 用户</cp:lastModifiedBy>
  <cp:revision>16</cp:revision>
  <dcterms:created xsi:type="dcterms:W3CDTF">2020-03-25T09:14:00Z</dcterms:created>
  <dcterms:modified xsi:type="dcterms:W3CDTF">2020-12-10T10:25:00Z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