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营业执照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（样例信息）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统一社会信用代码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名称须与申请人信息一致</w:t>
      </w:r>
      <w:r>
        <w:rPr>
          <w:rFonts w:hint="default"/>
          <w:sz w:val="28"/>
          <w:szCs w:val="28"/>
          <w:lang w:eastAsia="zh-Hans"/>
        </w:rPr>
        <w:t>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营业期限须在有效期范围内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由市场监督管理部门发放</w:t>
      </w:r>
    </w:p>
    <w:p>
      <w:pPr>
        <w:rPr>
          <w:rFonts w:hint="eastAsia"/>
          <w:lang w:val="en-US" w:eastAsia="zh-Hans"/>
        </w:rPr>
      </w:pPr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73040" cy="3954780"/>
            <wp:effectExtent l="0" t="0" r="10160" b="7620"/>
            <wp:docPr id="2" name="图片 2" descr="营业执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营业执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DB8E0"/>
    <w:multiLevelType w:val="singleLevel"/>
    <w:tmpl w:val="DF7DB8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FCEB0F37"/>
    <w:rsid w:val="1A7B4A70"/>
    <w:rsid w:val="277D0D72"/>
    <w:rsid w:val="5FF742DA"/>
    <w:rsid w:val="FCEB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11</TotalTime>
  <ScaleCrop>false</ScaleCrop>
  <LinksUpToDate>false</LinksUpToDate>
  <CharactersWithSpaces>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2022-11-09T22:22:00Z</dcterms:created>
  <dc:creator>一碗粥</dc:creator>
  <cp:lastModifiedBy>小九九</cp:lastModifiedBy>
  <dcterms:modified xsi:type="dcterms:W3CDTF">2023-03-13T09:25:05Z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CA467D1E730535A83A476B63E9B7B0DC</vt:lpwstr>
  </property>
</Properties>
</file>