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授权书</w:t>
      </w:r>
    </w:p>
    <w:p>
      <w:pPr>
        <w:ind w:firstLine="64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本人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与身份证一致的姓名 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（姓名），身份证号码：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与身份证一致的号码 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在作品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eastAsia="zh-CN"/>
        </w:rPr>
        <w:t>与登记表一致的作品名称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（作品名称）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创作过程中，担任编剧/导演/摄影/作词/作曲工作。本人谨此确认，</w:t>
      </w:r>
      <w:r>
        <w:rPr>
          <w:rFonts w:hint="eastAsia" w:ascii="仿宋" w:hAnsi="仿宋" w:eastAsia="仿宋" w:cs="仿宋"/>
          <w:b w:val="0"/>
          <w:bCs/>
          <w:sz w:val="32"/>
          <w:szCs w:val="32"/>
          <w:lang w:eastAsia="zh-CN"/>
        </w:rPr>
        <w:t>作品</w:t>
      </w:r>
      <w:r>
        <w:rPr>
          <w:rFonts w:hint="eastAsia" w:ascii="仿宋" w:hAnsi="仿宋" w:eastAsia="仿宋" w:cs="仿宋"/>
          <w:b w:val="0"/>
          <w:bCs/>
          <w:color w:val="FF000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eastAsia="zh-CN"/>
        </w:rPr>
        <w:t>与登记表一致的作品名称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（作品名称）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是</w:t>
      </w:r>
      <w:r>
        <w:rPr>
          <w:rFonts w:hint="eastAsia" w:ascii="仿宋" w:hAnsi="仿宋" w:eastAsia="仿宋" w:cs="仿宋"/>
          <w:sz w:val="32"/>
          <w:szCs w:val="32"/>
        </w:rPr>
        <w:t>由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eastAsia="zh-CN"/>
        </w:rPr>
        <w:t>与单位证件一致的单位名称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（单位名称）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主持</w:t>
      </w:r>
      <w:r>
        <w:rPr>
          <w:rFonts w:hint="eastAsia" w:ascii="仿宋" w:hAnsi="仿宋" w:eastAsia="仿宋" w:cs="仿宋"/>
          <w:sz w:val="32"/>
          <w:szCs w:val="32"/>
        </w:rPr>
        <w:t>，代表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eastAsia="zh-CN"/>
        </w:rPr>
        <w:t>与单位证件一致的单位名称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（单位名称）意志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创作</w:t>
      </w:r>
      <w:r>
        <w:rPr>
          <w:rFonts w:hint="eastAsia" w:ascii="仿宋" w:hAnsi="仿宋" w:eastAsia="仿宋" w:cs="仿宋"/>
          <w:sz w:val="32"/>
          <w:szCs w:val="32"/>
        </w:rPr>
        <w:t>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并由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eastAsia="zh-CN"/>
        </w:rPr>
        <w:t>与单位证件一致的单位名称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（单位名称）承担责任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的法人作品。作品</w:t>
      </w:r>
      <w:r>
        <w:rPr>
          <w:rFonts w:hint="eastAsia" w:ascii="仿宋" w:hAnsi="仿宋" w:eastAsia="仿宋" w:cs="仿宋"/>
          <w:b w:val="0"/>
          <w:bCs/>
          <w:color w:val="FF000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eastAsia="zh-CN"/>
        </w:rPr>
        <w:t>与登记表一致的作品名称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（作品名称）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著作权的全部权利</w:t>
      </w:r>
      <w:r>
        <w:rPr>
          <w:rFonts w:hint="eastAsia" w:ascii="仿宋" w:hAnsi="仿宋" w:eastAsia="仿宋" w:cs="仿宋"/>
          <w:sz w:val="32"/>
          <w:szCs w:val="32"/>
        </w:rPr>
        <w:t>归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eastAsia="zh-CN"/>
        </w:rPr>
        <w:t>与单位证件一致的单位名称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（单位名称）所有。</w:t>
      </w:r>
    </w:p>
    <w:p>
      <w:pPr>
        <w:jc w:val="both"/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签字：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清晰的手写姓名</w:t>
      </w:r>
    </w:p>
    <w:p>
      <w:pPr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        年    月   日</w:t>
      </w:r>
    </w:p>
    <w:p>
      <w:pPr>
        <w:jc w:val="both"/>
        <w:rPr>
          <w:rFonts w:hint="default" w:ascii="仿宋" w:hAnsi="仿宋" w:eastAsia="仿宋" w:cs="仿宋"/>
          <w:color w:val="FF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    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签署文件的具体日期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E2ZGE4MjdlMGIzN2QwNzY2N2Q0YTA5NmRjMDBiMTUifQ=="/>
    <w:docVar w:name="KSO_WPS_MARK_KEY" w:val="4c5d100f-a949-464a-8bf3-c6c88762c0fa"/>
  </w:docVars>
  <w:rsids>
    <w:rsidRoot w:val="00000000"/>
    <w:rsid w:val="4AD2343E"/>
    <w:rsid w:val="4B38326F"/>
    <w:rsid w:val="677A0CCD"/>
    <w:rsid w:val="7B8C2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140</Words>
  <Characters>140</Characters>
  <Lines>0</Lines>
  <Paragraphs>0</Paragraphs>
  <TotalTime>1</TotalTime>
  <ScaleCrop>false</ScaleCrop>
  <LinksUpToDate>false</LinksUpToDate>
  <CharactersWithSpaces>327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baijiangxia</dc:creator>
  <cp:lastModifiedBy>兴安丽人</cp:lastModifiedBy>
  <dcterms:modified xsi:type="dcterms:W3CDTF">2023-03-17T09:14:21Z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024184D54A7C4674BFF59CFD1AD133C7</vt:lpwstr>
  </property>
</Properties>
</file>