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61CEA5A" w14:textId="77777777" w:rsidR="00707AE3" w:rsidRDefault="006B5EBA">
      <w:pPr>
        <w:widowControl/>
        <w:jc w:val="left"/>
        <w:rPr>
          <w:rFonts w:ascii="方正小标宋简体" w:eastAsia="方正小标宋简体" w:hAnsi="宋体" w:cs="宋体"/>
          <w:bCs/>
          <w:spacing w:val="40"/>
          <w:sz w:val="44"/>
          <w:szCs w:val="44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64E0EA84" wp14:editId="2391C224">
            <wp:simplePos x="0" y="0"/>
            <wp:positionH relativeFrom="column">
              <wp:posOffset>19050</wp:posOffset>
            </wp:positionH>
            <wp:positionV relativeFrom="paragraph">
              <wp:posOffset>19050</wp:posOffset>
            </wp:positionV>
            <wp:extent cx="899795" cy="899795"/>
            <wp:effectExtent l="0" t="0" r="14605" b="14605"/>
            <wp:wrapNone/>
            <wp:docPr id="107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" name="图片 27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9795" cy="899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E573B76" w14:textId="77777777" w:rsidR="00707AE3" w:rsidRDefault="006B5EBA">
      <w:pPr>
        <w:widowControl/>
        <w:spacing w:line="0" w:lineRule="atLeast"/>
        <w:jc w:val="center"/>
        <w:rPr>
          <w:rFonts w:ascii="华文中宋" w:eastAsia="华文中宋" w:hAnsi="华文中宋" w:cs="华文中宋"/>
          <w:b/>
          <w:spacing w:val="20"/>
          <w:sz w:val="44"/>
          <w:szCs w:val="44"/>
        </w:rPr>
      </w:pPr>
      <w:r>
        <w:rPr>
          <w:rFonts w:ascii="华文中宋" w:eastAsia="华文中宋" w:hAnsi="华文中宋" w:cs="华文中宋" w:hint="eastAsia"/>
          <w:b/>
          <w:spacing w:val="20"/>
          <w:sz w:val="44"/>
          <w:szCs w:val="44"/>
        </w:rPr>
        <w:t>北京市交通委员会</w:t>
      </w:r>
    </w:p>
    <w:p w14:paraId="3391039F" w14:textId="05E04D92" w:rsidR="00707AE3" w:rsidRDefault="00CC0B5E">
      <w:pPr>
        <w:jc w:val="center"/>
        <w:rPr>
          <w:rFonts w:ascii="华文中宋" w:eastAsia="华文中宋" w:hAnsi="华文中宋" w:cs="华文中宋"/>
          <w:b/>
          <w:spacing w:val="20"/>
          <w:sz w:val="44"/>
          <w:szCs w:val="44"/>
        </w:rPr>
      </w:pPr>
      <w:r>
        <w:rPr>
          <w:rFonts w:ascii="华文中宋" w:eastAsia="华文中宋" w:hAnsi="华文中宋" w:cs="华文中宋" w:hint="eastAsia"/>
          <w:b/>
          <w:spacing w:val="20"/>
          <w:sz w:val="44"/>
          <w:szCs w:val="44"/>
        </w:rPr>
        <w:t>不予备案</w:t>
      </w:r>
      <w:r w:rsidR="006B5EBA">
        <w:rPr>
          <w:rFonts w:ascii="华文中宋" w:eastAsia="华文中宋" w:hAnsi="华文中宋" w:cs="华文中宋" w:hint="eastAsia"/>
          <w:b/>
          <w:spacing w:val="20"/>
          <w:sz w:val="44"/>
          <w:szCs w:val="44"/>
        </w:rPr>
        <w:t>通知书</w:t>
      </w:r>
    </w:p>
    <w:p w14:paraId="5D44B7DD" w14:textId="43A22EFD" w:rsidR="00707AE3" w:rsidRDefault="006B5EBA">
      <w:pPr>
        <w:jc w:val="center"/>
        <w:rPr>
          <w:rFonts w:ascii="仿宋" w:eastAsia="仿宋" w:hAnsi="仿宋"/>
          <w:color w:val="000000"/>
          <w:sz w:val="28"/>
          <w:szCs w:val="28"/>
        </w:rPr>
      </w:pPr>
      <w:r>
        <w:rPr>
          <w:rFonts w:ascii="仿宋" w:eastAsia="仿宋" w:hAnsi="仿宋" w:hint="eastAsia"/>
          <w:color w:val="000000"/>
          <w:sz w:val="28"/>
          <w:szCs w:val="28"/>
        </w:rPr>
        <w:t>京交【市】（运）XXXX</w:t>
      </w:r>
      <w:r>
        <w:rPr>
          <w:rFonts w:ascii="仿宋" w:eastAsia="仿宋" w:hAnsi="仿宋" w:hint="eastAsia"/>
          <w:b/>
          <w:bCs/>
          <w:color w:val="000000"/>
          <w:sz w:val="28"/>
          <w:szCs w:val="28"/>
        </w:rPr>
        <w:t>〔</w:t>
      </w:r>
      <w:r>
        <w:rPr>
          <w:rFonts w:ascii="仿宋" w:eastAsia="仿宋" w:hAnsi="仿宋" w:hint="eastAsia"/>
          <w:color w:val="000000"/>
          <w:sz w:val="28"/>
          <w:szCs w:val="28"/>
        </w:rPr>
        <w:t>20</w:t>
      </w:r>
      <w:r w:rsidR="003020B2">
        <w:rPr>
          <w:rFonts w:ascii="仿宋" w:eastAsia="仿宋" w:hAnsi="仿宋"/>
          <w:color w:val="000000"/>
          <w:sz w:val="28"/>
          <w:szCs w:val="28"/>
        </w:rPr>
        <w:t>XX</w:t>
      </w:r>
      <w:r>
        <w:rPr>
          <w:rFonts w:ascii="仿宋" w:eastAsia="仿宋" w:hAnsi="仿宋" w:hint="eastAsia"/>
          <w:b/>
          <w:bCs/>
          <w:color w:val="000000"/>
          <w:sz w:val="28"/>
          <w:szCs w:val="28"/>
        </w:rPr>
        <w:t>〕</w:t>
      </w:r>
      <w:r w:rsidR="00602DBF">
        <w:rPr>
          <w:rFonts w:ascii="仿宋" w:eastAsia="仿宋" w:hAnsi="仿宋" w:hint="eastAsia"/>
          <w:color w:val="000000"/>
          <w:sz w:val="28"/>
          <w:szCs w:val="28"/>
        </w:rPr>
        <w:t>不备</w:t>
      </w:r>
      <w:r>
        <w:rPr>
          <w:rFonts w:ascii="仿宋" w:eastAsia="仿宋" w:hAnsi="仿宋" w:hint="eastAsia"/>
          <w:color w:val="000000"/>
          <w:sz w:val="28"/>
          <w:szCs w:val="28"/>
        </w:rPr>
        <w:t>第L</w:t>
      </w:r>
      <w:r w:rsidR="003020B2">
        <w:rPr>
          <w:rFonts w:ascii="仿宋" w:eastAsia="仿宋" w:hAnsi="仿宋"/>
          <w:color w:val="000000"/>
          <w:sz w:val="28"/>
          <w:szCs w:val="28"/>
        </w:rPr>
        <w:t>/JXXXXXXX</w:t>
      </w:r>
      <w:r>
        <w:rPr>
          <w:rFonts w:ascii="仿宋" w:eastAsia="仿宋" w:hAnsi="仿宋" w:hint="eastAsia"/>
          <w:color w:val="000000"/>
          <w:sz w:val="28"/>
          <w:szCs w:val="28"/>
        </w:rPr>
        <w:t>号</w:t>
      </w:r>
    </w:p>
    <w:p w14:paraId="304E6F9B" w14:textId="77777777" w:rsidR="00707AE3" w:rsidRDefault="006B5EBA">
      <w:pPr>
        <w:spacing w:line="500" w:lineRule="exact"/>
        <w:jc w:val="center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/>
          <w:noProof/>
          <w:color w:val="000000" w:themeColor="text1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9D1A00B" wp14:editId="69F58BFA">
                <wp:simplePos x="0" y="0"/>
                <wp:positionH relativeFrom="column">
                  <wp:posOffset>72390</wp:posOffset>
                </wp:positionH>
                <wp:positionV relativeFrom="paragraph">
                  <wp:posOffset>186690</wp:posOffset>
                </wp:positionV>
                <wp:extent cx="5405755" cy="0"/>
                <wp:effectExtent l="0" t="0" r="0" b="0"/>
                <wp:wrapNone/>
                <wp:docPr id="106" name="直接连接符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06013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w14:anchorId="35E25390" id="直接连接符 106" o:spid="_x0000_s1026" style="position:absolute;left:0;text-align:lef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7pt,14.7pt" to="431.35pt,1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" strokecolor="black [3200]" strokeweight=".5pt">
                <v:stroke joinstyle="miter"/>
              </v:line>
            </w:pict>
          </mc:Fallback>
        </mc:AlternateContent>
      </w:r>
    </w:p>
    <w:p w14:paraId="4C1C4A60" w14:textId="77777777" w:rsidR="00707AE3" w:rsidRDefault="006B5EBA">
      <w:pPr>
        <w:spacing w:line="360" w:lineRule="auto"/>
        <w:rPr>
          <w:rFonts w:ascii="仿宋" w:eastAsia="仿宋" w:hAnsi="仿宋"/>
          <w:color w:val="000000" w:themeColor="text1"/>
          <w:sz w:val="28"/>
          <w:szCs w:val="28"/>
          <w:u w:val="single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 xml:space="preserve">申请人： </w:t>
      </w:r>
    </w:p>
    <w:p w14:paraId="745E2023" w14:textId="394D3ECF" w:rsidR="00707AE3" w:rsidRDefault="006B5EBA">
      <w:pPr>
        <w:spacing w:line="360" w:lineRule="auto"/>
        <w:ind w:firstLineChars="200" w:firstLine="56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（你/你单位）于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</w:t>
      </w:r>
      <w:r>
        <w:rPr>
          <w:rFonts w:ascii="仿宋" w:eastAsia="仿宋" w:hAnsi="仿宋"/>
          <w:color w:val="000000" w:themeColor="text1"/>
          <w:sz w:val="28"/>
          <w:szCs w:val="28"/>
        </w:rPr>
        <w:t>年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</w:t>
      </w:r>
      <w:r>
        <w:rPr>
          <w:rFonts w:ascii="仿宋" w:eastAsia="仿宋" w:hAnsi="仿宋"/>
          <w:color w:val="000000" w:themeColor="text1"/>
          <w:sz w:val="28"/>
          <w:szCs w:val="28"/>
        </w:rPr>
        <w:t>月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</w:t>
      </w:r>
      <w:r>
        <w:rPr>
          <w:rFonts w:ascii="仿宋" w:eastAsia="仿宋" w:hAnsi="仿宋"/>
          <w:color w:val="000000" w:themeColor="text1"/>
          <w:sz w:val="28"/>
          <w:szCs w:val="28"/>
        </w:rPr>
        <w:t>日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提出的</w:t>
      </w:r>
      <w:r w:rsidR="00590BA2" w:rsidRPr="00590BA2"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 xml:space="preserve">  </w:t>
      </w:r>
      <w:r w:rsidR="002126F3" w:rsidRPr="002126F3"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>网络预约出租汽车驾驶员客运资格证注销</w:t>
      </w:r>
      <w:r w:rsidR="00590BA2" w:rsidRPr="00590BA2"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 xml:space="preserve">  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申请</w:t>
      </w:r>
      <w:r w:rsidR="00321B4F">
        <w:rPr>
          <w:rFonts w:ascii="仿宋" w:eastAsia="仿宋" w:hAnsi="仿宋" w:hint="eastAsia"/>
          <w:color w:val="000000" w:themeColor="text1"/>
          <w:sz w:val="28"/>
          <w:szCs w:val="28"/>
        </w:rPr>
        <w:t>。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经审查，</w:t>
      </w:r>
      <w:r w:rsidR="00321B4F" w:rsidRPr="00321B4F">
        <w:rPr>
          <w:rFonts w:ascii="仿宋" w:eastAsia="仿宋" w:hAnsi="仿宋" w:hint="eastAsia"/>
          <w:color w:val="000000" w:themeColor="text1"/>
          <w:sz w:val="28"/>
          <w:szCs w:val="28"/>
        </w:rPr>
        <w:t>现依据</w:t>
      </w:r>
      <w:r w:rsidR="00321B4F">
        <w:rPr>
          <w:rFonts w:ascii="仿宋" w:eastAsia="仿宋" w:hAnsi="仿宋" w:hint="eastAsia"/>
          <w:color w:val="000000" w:themeColor="text1"/>
          <w:sz w:val="28"/>
          <w:szCs w:val="28"/>
        </w:rPr>
        <w:t>《中华人民共和国</w:t>
      </w:r>
      <w:r w:rsidR="00321B4F" w:rsidRPr="00321B4F">
        <w:rPr>
          <w:rFonts w:ascii="仿宋" w:eastAsia="仿宋" w:hAnsi="仿宋" w:hint="eastAsia"/>
          <w:color w:val="000000" w:themeColor="text1"/>
          <w:sz w:val="28"/>
          <w:szCs w:val="28"/>
        </w:rPr>
        <w:t>行政许可法</w:t>
      </w:r>
      <w:r w:rsidR="00321B4F">
        <w:rPr>
          <w:rFonts w:ascii="仿宋" w:eastAsia="仿宋" w:hAnsi="仿宋" w:hint="eastAsia"/>
          <w:color w:val="000000" w:themeColor="text1"/>
          <w:sz w:val="28"/>
          <w:szCs w:val="28"/>
        </w:rPr>
        <w:t>》</w:t>
      </w:r>
      <w:r w:rsidR="00321B4F" w:rsidRPr="00321B4F">
        <w:rPr>
          <w:rFonts w:ascii="仿宋" w:eastAsia="仿宋" w:hAnsi="仿宋" w:hint="eastAsia"/>
          <w:color w:val="000000" w:themeColor="text1"/>
          <w:sz w:val="28"/>
          <w:szCs w:val="28"/>
        </w:rPr>
        <w:t>第三十八条</w:t>
      </w:r>
      <w:r w:rsidR="00C867EF">
        <w:rPr>
          <w:rFonts w:ascii="仿宋" w:eastAsia="仿宋" w:hAnsi="仿宋" w:hint="eastAsia"/>
          <w:color w:val="000000" w:themeColor="text1"/>
          <w:sz w:val="28"/>
          <w:szCs w:val="28"/>
        </w:rPr>
        <w:t>对</w:t>
      </w:r>
      <w:r w:rsidR="00590BA2" w:rsidRPr="00590BA2"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 xml:space="preserve">  </w:t>
      </w:r>
      <w:r w:rsidR="002126F3" w:rsidRPr="002126F3"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>网络预约出租汽车驾驶员客运资格证注销</w:t>
      </w:r>
      <w:r w:rsidR="002126F3"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 xml:space="preserve">  </w:t>
      </w:r>
      <w:r w:rsidR="00C867EF" w:rsidRPr="00590BA2">
        <w:rPr>
          <w:rFonts w:ascii="仿宋" w:eastAsia="仿宋" w:hAnsi="仿宋"/>
          <w:color w:val="000000" w:themeColor="text1"/>
          <w:sz w:val="28"/>
          <w:szCs w:val="28"/>
        </w:rPr>
        <w:t>不予备案</w:t>
      </w:r>
      <w:r w:rsidRPr="00590BA2">
        <w:rPr>
          <w:rFonts w:ascii="仿宋" w:eastAsia="仿宋" w:hAnsi="仿宋" w:hint="eastAsia"/>
          <w:color w:val="000000" w:themeColor="text1"/>
          <w:sz w:val="28"/>
          <w:szCs w:val="28"/>
        </w:rPr>
        <w:t>。</w:t>
      </w:r>
      <w:bookmarkStart w:id="0" w:name="_GoBack"/>
      <w:bookmarkEnd w:id="0"/>
    </w:p>
    <w:p w14:paraId="5A03C1B2" w14:textId="63AAC351" w:rsidR="00707AE3" w:rsidRDefault="000F246C">
      <w:pPr>
        <w:spacing w:line="360" w:lineRule="auto"/>
        <w:ind w:firstLineChars="200" w:firstLine="56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不予备案理由如下</w:t>
      </w:r>
      <w:r w:rsidR="006B5EBA">
        <w:rPr>
          <w:rFonts w:ascii="仿宋" w:eastAsia="仿宋" w:hAnsi="仿宋" w:hint="eastAsia"/>
          <w:color w:val="000000" w:themeColor="text1"/>
          <w:sz w:val="28"/>
          <w:szCs w:val="28"/>
        </w:rPr>
        <w:t>：</w:t>
      </w:r>
    </w:p>
    <w:p w14:paraId="5D2AA18E" w14:textId="77777777" w:rsidR="00707AE3" w:rsidRDefault="006B5EBA">
      <w:pPr>
        <w:spacing w:line="360" w:lineRule="auto"/>
        <w:ind w:firstLineChars="200" w:firstLine="56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 xml:space="preserve">                       </w:t>
      </w:r>
    </w:p>
    <w:p w14:paraId="71520FD8" w14:textId="77777777" w:rsidR="00707AE3" w:rsidRDefault="00707AE3">
      <w:pPr>
        <w:spacing w:line="360" w:lineRule="auto"/>
        <w:ind w:firstLineChars="200" w:firstLine="560"/>
        <w:rPr>
          <w:rFonts w:ascii="仿宋" w:eastAsia="仿宋" w:hAnsi="仿宋"/>
          <w:color w:val="000000" w:themeColor="text1"/>
          <w:sz w:val="28"/>
          <w:szCs w:val="28"/>
        </w:rPr>
      </w:pPr>
    </w:p>
    <w:p w14:paraId="7436D26B" w14:textId="77777777" w:rsidR="00707AE3" w:rsidRDefault="006B5EBA">
      <w:pPr>
        <w:pStyle w:val="a4"/>
        <w:spacing w:line="360" w:lineRule="auto"/>
        <w:ind w:firstLine="560"/>
        <w:jc w:val="left"/>
        <w:rPr>
          <w:rFonts w:ascii="仿宋" w:eastAsia="仿宋" w:hAnsi="仿宋" w:cs="Times New Roman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（你/你单位）</w:t>
      </w:r>
      <w:r>
        <w:rPr>
          <w:rFonts w:ascii="仿宋_GB2312" w:eastAsia="仿宋_GB2312" w:hAnsi="宋体" w:cs="仿宋_GB2312"/>
          <w:sz w:val="28"/>
          <w:szCs w:val="28"/>
          <w:lang w:bidi="ar"/>
        </w:rPr>
        <w:t>如对此有异议，可</w:t>
      </w:r>
      <w:r>
        <w:rPr>
          <w:rFonts w:ascii="仿宋" w:eastAsia="仿宋" w:hAnsi="仿宋" w:cs="仿宋" w:hint="eastAsia"/>
          <w:color w:val="000000"/>
          <w:sz w:val="28"/>
          <w:szCs w:val="28"/>
          <w:lang w:bidi="ar"/>
        </w:rPr>
        <w:t>于接到本通知书之日起</w:t>
      </w:r>
      <w:r>
        <w:rPr>
          <w:rFonts w:ascii="仿宋" w:eastAsia="仿宋" w:hAnsi="仿宋" w:cs="仿宋" w:hint="eastAsia"/>
          <w:color w:val="000000"/>
          <w:sz w:val="28"/>
          <w:szCs w:val="28"/>
          <w:u w:val="single"/>
          <w:lang w:bidi="ar"/>
        </w:rPr>
        <w:t>六十日</w:t>
      </w:r>
      <w:r>
        <w:rPr>
          <w:rFonts w:ascii="仿宋" w:eastAsia="仿宋" w:hAnsi="仿宋" w:cs="仿宋" w:hint="eastAsia"/>
          <w:color w:val="000000"/>
          <w:sz w:val="28"/>
          <w:szCs w:val="28"/>
          <w:lang w:bidi="ar"/>
        </w:rPr>
        <w:t>内向</w:t>
      </w:r>
      <w:r>
        <w:rPr>
          <w:rFonts w:ascii="仿宋" w:eastAsia="仿宋" w:hAnsi="仿宋" w:cs="仿宋" w:hint="eastAsia"/>
          <w:color w:val="000000"/>
          <w:sz w:val="28"/>
          <w:szCs w:val="28"/>
          <w:u w:val="single"/>
          <w:lang w:bidi="ar"/>
        </w:rPr>
        <w:t>北京市人民政府或交通运输部</w:t>
      </w:r>
      <w:r>
        <w:rPr>
          <w:rFonts w:ascii="仿宋" w:eastAsia="仿宋" w:hAnsi="仿宋" w:cs="仿宋" w:hint="eastAsia"/>
          <w:color w:val="000000"/>
          <w:sz w:val="28"/>
          <w:szCs w:val="28"/>
          <w:lang w:bidi="ar"/>
        </w:rPr>
        <w:t>申请行政复议；或者于接到本通知书之日起</w:t>
      </w:r>
      <w:r>
        <w:rPr>
          <w:rFonts w:ascii="仿宋" w:eastAsia="仿宋" w:hAnsi="仿宋" w:cs="仿宋" w:hint="eastAsia"/>
          <w:color w:val="000000"/>
          <w:sz w:val="28"/>
          <w:szCs w:val="28"/>
          <w:u w:val="single"/>
          <w:lang w:bidi="ar"/>
        </w:rPr>
        <w:t>六个月内</w:t>
      </w:r>
      <w:r>
        <w:rPr>
          <w:rFonts w:ascii="仿宋" w:eastAsia="仿宋" w:hAnsi="仿宋" w:cs="仿宋" w:hint="eastAsia"/>
          <w:color w:val="000000"/>
          <w:sz w:val="28"/>
          <w:szCs w:val="28"/>
          <w:lang w:bidi="ar"/>
        </w:rPr>
        <w:t>向</w:t>
      </w:r>
      <w:r>
        <w:rPr>
          <w:rFonts w:ascii="仿宋" w:eastAsia="仿宋" w:hAnsi="仿宋" w:cs="仿宋" w:hint="eastAsia"/>
          <w:color w:val="000000"/>
          <w:sz w:val="28"/>
          <w:szCs w:val="28"/>
          <w:u w:val="single"/>
          <w:lang w:bidi="ar"/>
        </w:rPr>
        <w:t>北京市丰台区人民法院</w:t>
      </w:r>
      <w:r>
        <w:rPr>
          <w:rFonts w:ascii="仿宋" w:eastAsia="仿宋" w:hAnsi="仿宋" w:cs="仿宋" w:hint="eastAsia"/>
          <w:color w:val="000000"/>
          <w:sz w:val="28"/>
          <w:szCs w:val="28"/>
          <w:lang w:bidi="ar"/>
        </w:rPr>
        <w:t>提起行政诉讼。</w:t>
      </w:r>
    </w:p>
    <w:p w14:paraId="763343EF" w14:textId="77777777" w:rsidR="00707AE3" w:rsidRDefault="00707AE3">
      <w:pPr>
        <w:spacing w:line="360" w:lineRule="auto"/>
        <w:ind w:firstLineChars="200" w:firstLine="560"/>
        <w:jc w:val="right"/>
        <w:rPr>
          <w:rFonts w:ascii="仿宋" w:eastAsia="仿宋" w:hAnsi="仿宋"/>
          <w:color w:val="000000" w:themeColor="text1"/>
          <w:sz w:val="28"/>
          <w:szCs w:val="28"/>
        </w:rPr>
      </w:pPr>
    </w:p>
    <w:p w14:paraId="27C22BC6" w14:textId="77777777" w:rsidR="00707AE3" w:rsidRDefault="006B5EBA">
      <w:pPr>
        <w:spacing w:line="360" w:lineRule="auto"/>
        <w:ind w:firstLineChars="200" w:firstLine="560"/>
        <w:jc w:val="right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北京</w:t>
      </w:r>
      <w:r>
        <w:rPr>
          <w:rFonts w:ascii="仿宋" w:eastAsia="仿宋" w:hAnsi="仿宋"/>
          <w:color w:val="000000" w:themeColor="text1"/>
          <w:sz w:val="28"/>
          <w:szCs w:val="28"/>
        </w:rPr>
        <w:t>市交通委员会(盖章)</w:t>
      </w:r>
    </w:p>
    <w:p w14:paraId="5F161FD2" w14:textId="77777777" w:rsidR="00707AE3" w:rsidRDefault="006B5EBA">
      <w:pPr>
        <w:spacing w:line="360" w:lineRule="auto"/>
        <w:ind w:firstLineChars="200" w:firstLine="560"/>
        <w:jc w:val="right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年  月  日</w:t>
      </w:r>
    </w:p>
    <w:p w14:paraId="6ECFB3C5" w14:textId="77777777" w:rsidR="00707AE3" w:rsidRDefault="00707AE3">
      <w:pPr>
        <w:spacing w:line="360" w:lineRule="auto"/>
        <w:ind w:firstLineChars="200" w:firstLine="560"/>
        <w:jc w:val="right"/>
        <w:rPr>
          <w:rFonts w:ascii="仿宋" w:eastAsia="仿宋" w:hAnsi="仿宋"/>
          <w:color w:val="000000" w:themeColor="text1"/>
          <w:sz w:val="28"/>
          <w:szCs w:val="28"/>
        </w:rPr>
      </w:pPr>
    </w:p>
    <w:p w14:paraId="2F082E24" w14:textId="77777777" w:rsidR="00707AE3" w:rsidRDefault="006B5EBA">
      <w:pPr>
        <w:widowControl/>
        <w:jc w:val="left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联系人：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           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 xml:space="preserve">     联系方式：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          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 xml:space="preserve">  </w:t>
      </w:r>
    </w:p>
    <w:p w14:paraId="5128757E" w14:textId="77777777" w:rsidR="00707AE3" w:rsidRDefault="00707AE3"/>
    <w:sectPr w:rsidR="00707A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7EAB584F" w16cid:durableId="22EFAB81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FFFD8F0" w14:textId="77777777" w:rsidR="00311B7B" w:rsidRDefault="00311B7B" w:rsidP="00CA3308">
      <w:r>
        <w:separator/>
      </w:r>
    </w:p>
  </w:endnote>
  <w:endnote w:type="continuationSeparator" w:id="0">
    <w:p w14:paraId="02A7600F" w14:textId="77777777" w:rsidR="00311B7B" w:rsidRDefault="00311B7B" w:rsidP="00CA33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40C92B6" w14:textId="77777777" w:rsidR="00311B7B" w:rsidRDefault="00311B7B" w:rsidP="00CA3308">
      <w:r>
        <w:separator/>
      </w:r>
    </w:p>
  </w:footnote>
  <w:footnote w:type="continuationSeparator" w:id="0">
    <w:p w14:paraId="47C42028" w14:textId="77777777" w:rsidR="00311B7B" w:rsidRDefault="00311B7B" w:rsidP="00CA330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193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7AE3"/>
    <w:rsid w:val="000F246C"/>
    <w:rsid w:val="002126F3"/>
    <w:rsid w:val="00300DEE"/>
    <w:rsid w:val="003020B2"/>
    <w:rsid w:val="00311B7B"/>
    <w:rsid w:val="00321B4F"/>
    <w:rsid w:val="00590BA2"/>
    <w:rsid w:val="00602DBF"/>
    <w:rsid w:val="006B5EBA"/>
    <w:rsid w:val="00707AE3"/>
    <w:rsid w:val="007964DB"/>
    <w:rsid w:val="009027E3"/>
    <w:rsid w:val="0095375E"/>
    <w:rsid w:val="009A5727"/>
    <w:rsid w:val="00C867EF"/>
    <w:rsid w:val="00CA3308"/>
    <w:rsid w:val="00CC0B5E"/>
    <w:rsid w:val="00D50004"/>
    <w:rsid w:val="06965DC1"/>
    <w:rsid w:val="09EF6FAB"/>
    <w:rsid w:val="22794FBF"/>
    <w:rsid w:val="27D05535"/>
    <w:rsid w:val="4C895A7B"/>
    <w:rsid w:val="52336770"/>
    <w:rsid w:val="54A2698F"/>
    <w:rsid w:val="64BA1C1A"/>
    <w:rsid w:val="71A9286A"/>
    <w:rsid w:val="76D65171"/>
    <w:rsid w:val="7C132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 fillcolor="white">
      <v:fill color="white"/>
    </o:shapedefaults>
    <o:shapelayout v:ext="edit">
      <o:idmap v:ext="edit" data="1"/>
    </o:shapelayout>
  </w:shapeDefaults>
  <w:decimalSymbol w:val="."/>
  <w:listSeparator w:val=","/>
  <w14:docId w14:val="404E6E28"/>
  <w15:docId w15:val="{4BBFF832-FA2B-4070-A307-ECD52498C2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semiHidden="1" w:uiPriority="99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qFormat/>
    <w:pPr>
      <w:jc w:val="left"/>
    </w:pPr>
  </w:style>
  <w:style w:type="paragraph" w:styleId="a4">
    <w:name w:val="List Paragraph"/>
    <w:basedOn w:val="a"/>
    <w:uiPriority w:val="34"/>
    <w:qFormat/>
    <w:pPr>
      <w:ind w:firstLineChars="200" w:firstLine="420"/>
    </w:pPr>
  </w:style>
  <w:style w:type="character" w:styleId="a5">
    <w:name w:val="annotation reference"/>
    <w:basedOn w:val="a0"/>
    <w:rPr>
      <w:sz w:val="21"/>
      <w:szCs w:val="21"/>
    </w:rPr>
  </w:style>
  <w:style w:type="paragraph" w:styleId="a6">
    <w:name w:val="Balloon Text"/>
    <w:basedOn w:val="a"/>
    <w:link w:val="Char0"/>
    <w:rsid w:val="00300DEE"/>
    <w:rPr>
      <w:sz w:val="18"/>
      <w:szCs w:val="18"/>
    </w:rPr>
  </w:style>
  <w:style w:type="character" w:customStyle="1" w:styleId="Char0">
    <w:name w:val="批注框文本 Char"/>
    <w:basedOn w:val="a0"/>
    <w:link w:val="a6"/>
    <w:rsid w:val="00300DEE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header"/>
    <w:basedOn w:val="a"/>
    <w:link w:val="Char1"/>
    <w:rsid w:val="00CA330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7"/>
    <w:rsid w:val="00CA3308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8">
    <w:name w:val="footer"/>
    <w:basedOn w:val="a"/>
    <w:link w:val="Char2"/>
    <w:rsid w:val="00CA330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0"/>
    <w:link w:val="a8"/>
    <w:rsid w:val="00CA3308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9">
    <w:name w:val="annotation subject"/>
    <w:basedOn w:val="a3"/>
    <w:next w:val="a3"/>
    <w:link w:val="Char3"/>
    <w:rsid w:val="007964DB"/>
    <w:rPr>
      <w:b/>
      <w:bCs/>
    </w:rPr>
  </w:style>
  <w:style w:type="character" w:customStyle="1" w:styleId="Char">
    <w:name w:val="批注文字 Char"/>
    <w:basedOn w:val="a0"/>
    <w:link w:val="a3"/>
    <w:uiPriority w:val="99"/>
    <w:semiHidden/>
    <w:rsid w:val="007964DB"/>
    <w:rPr>
      <w:rFonts w:asciiTheme="minorHAnsi" w:eastAsiaTheme="minorEastAsia" w:hAnsiTheme="minorHAnsi" w:cstheme="minorBidi"/>
      <w:kern w:val="2"/>
      <w:sz w:val="21"/>
      <w:szCs w:val="22"/>
    </w:rPr>
  </w:style>
  <w:style w:type="character" w:customStyle="1" w:styleId="Char3">
    <w:name w:val="批注主题 Char"/>
    <w:basedOn w:val="Char"/>
    <w:link w:val="a9"/>
    <w:rsid w:val="007964DB"/>
    <w:rPr>
      <w:rFonts w:asciiTheme="minorHAnsi" w:eastAsiaTheme="minorEastAsia" w:hAnsiTheme="minorHAnsi" w:cstheme="minorBidi"/>
      <w:b/>
      <w:bCs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microsoft.com/office/2016/09/relationships/commentsIds" Target="commentsIds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238</Words>
  <Characters>118</Characters>
  <Application>Microsoft Office Word</Application>
  <DocSecurity>0</DocSecurity>
  <Lines>1</Lines>
  <Paragraphs>1</Paragraphs>
  <ScaleCrop>false</ScaleCrop>
  <Company/>
  <LinksUpToDate>false</LinksUpToDate>
  <CharactersWithSpaces>355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snowwolf</cp:lastModifiedBy>
  <cp:revision>15</cp:revision>
  <dcterms:created xsi:type="dcterms:W3CDTF">2020-08-25T07:24:00Z</dcterms:created>
  <dcterms:modified xsi:type="dcterms:W3CDTF">2023-10-14T20:43:00Z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