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</w:rPr>
      </w:pPr>
      <w:r>
        <w:rPr>
          <w:rFonts w:hint="eastAsia"/>
        </w:rPr>
        <w:t>出生医学材料</w:t>
      </w:r>
    </w:p>
    <w:p>
      <w:pPr>
        <w:spacing w:line="220" w:lineRule="atLeast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(样例信息)</w:t>
      </w:r>
    </w:p>
    <w:p>
      <w:pPr>
        <w:spacing w:line="220" w:lineRule="atLeast"/>
        <w:jc w:val="center"/>
        <w:rPr>
          <w:rFonts w:hint="eastAsia"/>
          <w:lang w:val="en-US" w:eastAsia="zh-CN"/>
        </w:rPr>
      </w:pPr>
    </w:p>
    <w:p>
      <w:pPr>
        <w:numPr>
          <w:ilvl w:val="0"/>
          <w:numId w:val="1"/>
        </w:numPr>
        <w:spacing w:line="220" w:lineRule="atLeast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原件查验，复印件一份</w:t>
      </w:r>
    </w:p>
    <w:p>
      <w:pPr>
        <w:numPr>
          <w:ilvl w:val="0"/>
          <w:numId w:val="1"/>
        </w:numPr>
        <w:spacing w:line="220" w:lineRule="atLeast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材料真实有效，原件与复印件一致</w:t>
      </w:r>
    </w:p>
    <w:p>
      <w:pPr>
        <w:spacing w:line="220" w:lineRule="atLeast"/>
        <w:rPr>
          <w:rFonts w:hint="eastAsia"/>
        </w:rPr>
      </w:pPr>
      <w:r>
        <w:drawing>
          <wp:inline distT="0" distB="0" distL="0" distR="0">
            <wp:extent cx="4625975" cy="6561455"/>
            <wp:effectExtent l="0" t="0" r="6985" b="6985"/>
            <wp:docPr id="1" name="图片 1" descr="C:\Users\Administrator\AppData\Local\Temp\WeChat Files\abf5b584b4b434e8c3e38cb2a3830a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Local\Temp\WeChat Files\abf5b584b4b434e8c3e38cb2a3830a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25975" cy="656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rPr>
          <w:rFonts w:hint="eastAsia"/>
        </w:rPr>
      </w:pPr>
    </w:p>
    <w:p>
      <w:pPr>
        <w:spacing w:line="220" w:lineRule="atLeast"/>
        <w:sectPr>
          <w:pgSz w:w="11906" w:h="16838"/>
          <w:pgMar w:top="1440" w:right="1800" w:bottom="1440" w:left="1800" w:header="708" w:footer="708" w:gutter="0"/>
          <w:cols w:space="708" w:num="1"/>
          <w:docGrid w:linePitch="360" w:charSpace="0"/>
        </w:sectPr>
      </w:pPr>
      <w:bookmarkStart w:id="0" w:name="_GoBack"/>
      <w:r>
        <w:drawing>
          <wp:inline distT="0" distB="0" distL="0" distR="0">
            <wp:extent cx="4097655" cy="7687310"/>
            <wp:effectExtent l="0" t="0" r="1905" b="8890"/>
            <wp:docPr id="2" name="图片 2" descr="C:\Users\Administrator\AppData\Local\Temp\WeChat Files\71cd61323d877705114b2280376ef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AppData\Local\Temp\WeChat Files\71cd61323d877705114b2280376eff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7655" cy="768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>
      <w:pPr>
        <w:spacing w:line="220" w:lineRule="atLeast"/>
      </w:pPr>
    </w:p>
    <w:sectPr>
      <w:pgSz w:w="16838" w:h="11906" w:orient="landscape"/>
      <w:pgMar w:top="1797" w:right="1440" w:bottom="1797" w:left="1440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ADB546"/>
    <w:multiLevelType w:val="singleLevel"/>
    <w:tmpl w:val="62ADB5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TQ2ODFlMDQwNjExOTFhODBkMjY2MzI1MmFlNGNhZTIifQ=="/>
  </w:docVars>
  <w:rsids>
    <w:rsidRoot w:val="00D31D50"/>
    <w:rsid w:val="00323B43"/>
    <w:rsid w:val="003D37D8"/>
    <w:rsid w:val="00426133"/>
    <w:rsid w:val="004358AB"/>
    <w:rsid w:val="0077131D"/>
    <w:rsid w:val="008B7726"/>
    <w:rsid w:val="00A636C6"/>
    <w:rsid w:val="00D31D50"/>
    <w:rsid w:val="16D3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pPr>
      <w:spacing w:after="0"/>
    </w:pPr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‭</cp:lastModifiedBy>
  <dcterms:modified xsi:type="dcterms:W3CDTF">2023-04-10T06:20:13Z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AF2241B02C144BE9968217271D595046_12</vt:lpwstr>
  </property>
</Properties>
</file>